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DFC" w:rsidRDefault="00F923E9" w:rsidP="0010608D">
      <w:pPr>
        <w:ind w:left="4956" w:firstLine="709"/>
        <w:rPr>
          <w:rFonts w:cs="Arial"/>
        </w:rPr>
      </w:pPr>
      <w:r>
        <w:rPr>
          <w:rFonts w:cs="Arial"/>
          <w:noProof/>
          <w:lang w:eastAsia="de-DE"/>
        </w:rPr>
        <mc:AlternateContent>
          <mc:Choice Requires="wps">
            <w:drawing>
              <wp:anchor distT="0" distB="0" distL="114300" distR="114300" simplePos="0" relativeHeight="251659264" behindDoc="0" locked="0" layoutInCell="1" allowOverlap="1" wp14:anchorId="1FB195A3" wp14:editId="7AC64296">
                <wp:simplePos x="0" y="0"/>
                <wp:positionH relativeFrom="column">
                  <wp:posOffset>-99695</wp:posOffset>
                </wp:positionH>
                <wp:positionV relativeFrom="paragraph">
                  <wp:posOffset>300355</wp:posOffset>
                </wp:positionV>
                <wp:extent cx="2476500" cy="607060"/>
                <wp:effectExtent l="0" t="0" r="0" b="2540"/>
                <wp:wrapNone/>
                <wp:docPr id="3" name="Textfeld 3"/>
                <wp:cNvGraphicFramePr/>
                <a:graphic xmlns:a="http://schemas.openxmlformats.org/drawingml/2006/main">
                  <a:graphicData uri="http://schemas.microsoft.com/office/word/2010/wordprocessingShape">
                    <wps:wsp>
                      <wps:cNvSpPr txBox="1"/>
                      <wps:spPr>
                        <a:xfrm>
                          <a:off x="0" y="0"/>
                          <a:ext cx="2476500" cy="607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23E9" w:rsidRPr="00F923E9" w:rsidRDefault="00F923E9">
                            <w:pPr>
                              <w:rPr>
                                <w:b/>
                                <w:sz w:val="28"/>
                                <w:szCs w:val="28"/>
                              </w:rPr>
                            </w:pPr>
                            <w:r w:rsidRPr="00F923E9">
                              <w:rPr>
                                <w:b/>
                                <w:sz w:val="28"/>
                                <w:szCs w:val="28"/>
                              </w:rPr>
                              <w:t>Der Senator für U</w:t>
                            </w:r>
                            <w:r>
                              <w:rPr>
                                <w:b/>
                                <w:sz w:val="28"/>
                                <w:szCs w:val="28"/>
                              </w:rPr>
                              <w:t>mw</w:t>
                            </w:r>
                            <w:r w:rsidRPr="00F923E9">
                              <w:rPr>
                                <w:b/>
                                <w:sz w:val="28"/>
                                <w:szCs w:val="28"/>
                              </w:rPr>
                              <w:t>elt,</w:t>
                            </w:r>
                          </w:p>
                          <w:p w:rsidR="00F923E9" w:rsidRPr="00F923E9" w:rsidRDefault="00F923E9">
                            <w:pPr>
                              <w:rPr>
                                <w:b/>
                                <w:sz w:val="28"/>
                                <w:szCs w:val="28"/>
                              </w:rPr>
                            </w:pPr>
                            <w:r w:rsidRPr="00F923E9">
                              <w:rPr>
                                <w:b/>
                                <w:sz w:val="28"/>
                                <w:szCs w:val="28"/>
                              </w:rPr>
                              <w:t>Bau und Verkehr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195A3" id="_x0000_t202" coordsize="21600,21600" o:spt="202" path="m,l,21600r21600,l21600,xe">
                <v:stroke joinstyle="miter"/>
                <v:path gradientshapeok="t" o:connecttype="rect"/>
              </v:shapetype>
              <v:shape id="Textfeld 3" o:spid="_x0000_s1026" type="#_x0000_t202" style="position:absolute;left:0;text-align:left;margin-left:-7.85pt;margin-top:23.65pt;width:195pt;height:4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" fillcolor="white [3201]" stroked="f" strokeweight=".5pt">
                <v:textbox>
                  <w:txbxContent>
                    <w:p w:rsidR="00F923E9" w:rsidRPr="00F923E9" w:rsidRDefault="00F923E9">
                      <w:pPr>
                        <w:rPr>
                          <w:b/>
                          <w:sz w:val="28"/>
                          <w:szCs w:val="28"/>
                        </w:rPr>
                      </w:pPr>
                      <w:r w:rsidRPr="00F923E9">
                        <w:rPr>
                          <w:b/>
                          <w:sz w:val="28"/>
                          <w:szCs w:val="28"/>
                        </w:rPr>
                        <w:t>Der Senator für U</w:t>
                      </w:r>
                      <w:r>
                        <w:rPr>
                          <w:b/>
                          <w:sz w:val="28"/>
                          <w:szCs w:val="28"/>
                        </w:rPr>
                        <w:t>mw</w:t>
                      </w:r>
                      <w:r w:rsidRPr="00F923E9">
                        <w:rPr>
                          <w:b/>
                          <w:sz w:val="28"/>
                          <w:szCs w:val="28"/>
                        </w:rPr>
                        <w:t>elt,</w:t>
                      </w:r>
                    </w:p>
                    <w:p w:rsidR="00F923E9" w:rsidRPr="00F923E9" w:rsidRDefault="00F923E9">
                      <w:pPr>
                        <w:rPr>
                          <w:b/>
                          <w:sz w:val="28"/>
                          <w:szCs w:val="28"/>
                        </w:rPr>
                      </w:pPr>
                      <w:r w:rsidRPr="00F923E9">
                        <w:rPr>
                          <w:b/>
                          <w:sz w:val="28"/>
                          <w:szCs w:val="28"/>
                        </w:rPr>
                        <w:t>Bau und Verkehr</w:t>
                      </w:r>
                    </w:p>
                  </w:txbxContent>
                </v:textbox>
              </v:shape>
            </w:pict>
          </mc:Fallback>
        </mc:AlternateContent>
      </w:r>
      <w:r>
        <w:rPr>
          <w:rFonts w:cs="Arial"/>
        </w:rPr>
        <w:t xml:space="preserve">   </w:t>
      </w:r>
      <w:r>
        <w:rPr>
          <w:rFonts w:cs="Arial"/>
          <w:noProof/>
          <w:lang w:eastAsia="de-DE"/>
        </w:rPr>
        <w:drawing>
          <wp:inline distT="0" distB="0" distL="0" distR="0" wp14:anchorId="22F5736C" wp14:editId="3D59C489">
            <wp:extent cx="2028825" cy="760992"/>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185" cy="762252"/>
                    </a:xfrm>
                    <a:prstGeom prst="rect">
                      <a:avLst/>
                    </a:prstGeom>
                    <a:noFill/>
                  </pic:spPr>
                </pic:pic>
              </a:graphicData>
            </a:graphic>
          </wp:inline>
        </w:drawing>
      </w:r>
    </w:p>
    <w:p w:rsidR="00345DFC" w:rsidRDefault="00345DFC" w:rsidP="00C957AF">
      <w:pPr>
        <w:rPr>
          <w:rFonts w:cs="Arial"/>
        </w:rPr>
      </w:pPr>
    </w:p>
    <w:p w:rsidR="00345DFC" w:rsidRPr="00345DFC" w:rsidRDefault="00345DFC" w:rsidP="00345DFC">
      <w:r w:rsidRPr="00345DFC">
        <w:t xml:space="preserve">Eine Stärke </w:t>
      </w:r>
      <w:r w:rsidR="00A251B0">
        <w:t>Bremens mit seinen rund 550.000</w:t>
      </w:r>
      <w:r w:rsidRPr="00345DFC">
        <w:t xml:space="preserve"> in der Stadt lebenden Menschen ist seine Vielfalt: </w:t>
      </w:r>
      <w:r w:rsidR="001E5B47">
        <w:t>E</w:t>
      </w:r>
      <w:r w:rsidRPr="00345DFC">
        <w:t>s gibt urbane sowie ländliche Stadtteile, die Nähe zur Weser, moderne Wissenschaftsorte, etliche Parks und Kultureinrichtungen – all das und vieles mehr ist dank der kurzen Wege gut und schnell zu erreichen.</w:t>
      </w:r>
    </w:p>
    <w:p w:rsidR="00345DFC" w:rsidRPr="00345DFC" w:rsidRDefault="00345DFC" w:rsidP="00345DFC"/>
    <w:p w:rsidR="00345DFC" w:rsidRPr="00345DFC" w:rsidRDefault="00345DFC" w:rsidP="00345DFC">
      <w:r w:rsidRPr="00345DFC">
        <w:t>Unsere senatorische Behörde ist für Landes- und Kommunalaufgaben der Abteilungen Umwelt, Bau und Verkehr zuständig. Rund 500 Beschäftigte setzen ihr berufliches Können dafür ein, Projekte zu entwickeln und zu steuern, Genehmigungen zu erarbeiten und einen guten, umfassenden Service für die Bürgerinnen und Bürger zu bieten.</w:t>
      </w:r>
      <w:r w:rsidR="001E5B47" w:rsidRPr="001E5B47">
        <w:rPr>
          <w:rFonts w:cs="Arial"/>
        </w:rPr>
        <w:t xml:space="preserve"> </w:t>
      </w:r>
      <w:r w:rsidR="001E5B47" w:rsidRPr="002D0001">
        <w:rPr>
          <w:rFonts w:cs="Arial"/>
        </w:rPr>
        <w:t>Im Zusammenspiel der Bereiche Umwelt, Bau und Verkehr steht das Ressort in der Stadt und Region Bremen für strategische Fragen der Stadtentwicklung und ein ganzheitliches Infrastrukturmanagement des Landes und der Stadt Bremen</w:t>
      </w:r>
      <w:r w:rsidR="001E5B47">
        <w:rPr>
          <w:rFonts w:cs="Arial"/>
        </w:rPr>
        <w:t>.</w:t>
      </w:r>
    </w:p>
    <w:p w:rsidR="00A70B51" w:rsidRDefault="00A70B51" w:rsidP="00C957AF">
      <w:pPr>
        <w:rPr>
          <w:rFonts w:cs="Arial"/>
        </w:rPr>
      </w:pPr>
    </w:p>
    <w:p w:rsidR="00C957AF" w:rsidRPr="00471F20" w:rsidRDefault="00345DFC" w:rsidP="00C957AF">
      <w:pPr>
        <w:rPr>
          <w:rFonts w:cs="Arial"/>
        </w:rPr>
      </w:pPr>
      <w:r>
        <w:rPr>
          <w:rFonts w:cs="Arial"/>
        </w:rPr>
        <w:t>I</w:t>
      </w:r>
      <w:r w:rsidR="00C957AF" w:rsidRPr="00471F20">
        <w:rPr>
          <w:rFonts w:cs="Arial"/>
        </w:rPr>
        <w:t xml:space="preserve">n der Abteilung </w:t>
      </w:r>
      <w:r w:rsidR="00B34F40">
        <w:rPr>
          <w:rFonts w:cs="Arial"/>
        </w:rPr>
        <w:t>7 „</w:t>
      </w:r>
      <w:r w:rsidR="00B34F40" w:rsidRPr="00D76BA0">
        <w:rPr>
          <w:rFonts w:cs="Arial"/>
        </w:rPr>
        <w:t>Regional- und Stadtentwicklung, Stadtumbau, Wohnungswesen</w:t>
      </w:r>
      <w:r w:rsidR="00B34F40">
        <w:rPr>
          <w:rFonts w:cs="Arial"/>
        </w:rPr>
        <w:t>“</w:t>
      </w:r>
      <w:r w:rsidR="00B34F40" w:rsidRPr="00D76BA0">
        <w:rPr>
          <w:rFonts w:cs="Arial"/>
        </w:rPr>
        <w:t xml:space="preserve"> </w:t>
      </w:r>
      <w:r w:rsidR="00B34F40">
        <w:rPr>
          <w:rFonts w:cs="Arial"/>
        </w:rPr>
        <w:t xml:space="preserve">ist </w:t>
      </w:r>
      <w:r w:rsidR="00B34F40" w:rsidRPr="00D76BA0">
        <w:rPr>
          <w:rFonts w:cs="Arial"/>
        </w:rPr>
        <w:t xml:space="preserve">im </w:t>
      </w:r>
      <w:r w:rsidR="00B34F40" w:rsidRPr="004B01A9">
        <w:rPr>
          <w:rFonts w:cs="Arial"/>
        </w:rPr>
        <w:t xml:space="preserve">Referat 72 </w:t>
      </w:r>
      <w:r w:rsidR="00B34F40">
        <w:rPr>
          <w:rFonts w:cs="Arial"/>
        </w:rPr>
        <w:t>„</w:t>
      </w:r>
      <w:r w:rsidR="00B34F40" w:rsidRPr="004B01A9">
        <w:rPr>
          <w:rFonts w:cs="Arial"/>
        </w:rPr>
        <w:t>Stadtumbau</w:t>
      </w:r>
      <w:r w:rsidR="00B34F40">
        <w:rPr>
          <w:rFonts w:cs="Arial"/>
        </w:rPr>
        <w:t>“</w:t>
      </w:r>
      <w:r w:rsidR="00B34F40" w:rsidRPr="00D76BA0">
        <w:rPr>
          <w:rFonts w:cs="Arial"/>
        </w:rPr>
        <w:t xml:space="preserve"> </w:t>
      </w:r>
      <w:r w:rsidR="00C957AF" w:rsidRPr="00471F20">
        <w:rPr>
          <w:rFonts w:cs="Arial"/>
        </w:rPr>
        <w:t xml:space="preserve">zum </w:t>
      </w:r>
      <w:r w:rsidR="00277F70">
        <w:rPr>
          <w:rFonts w:cs="Arial"/>
        </w:rPr>
        <w:t>nächstmög</w:t>
      </w:r>
      <w:r w:rsidR="00225A6E">
        <w:rPr>
          <w:rFonts w:cs="Arial"/>
        </w:rPr>
        <w:t>lichen Zeitpunkt</w:t>
      </w:r>
      <w:r w:rsidR="00CA3E5F">
        <w:rPr>
          <w:rFonts w:cs="Arial"/>
        </w:rPr>
        <w:t xml:space="preserve"> </w:t>
      </w:r>
      <w:r w:rsidR="00AB4F51">
        <w:rPr>
          <w:rFonts w:cs="Arial"/>
        </w:rPr>
        <w:t>die Stelle</w:t>
      </w:r>
      <w:r w:rsidR="002423C1">
        <w:rPr>
          <w:rFonts w:cs="Arial"/>
        </w:rPr>
        <w:t xml:space="preserve"> einer</w:t>
      </w:r>
      <w:r w:rsidR="00AB4F51">
        <w:rPr>
          <w:rFonts w:cs="Arial"/>
        </w:rPr>
        <w:t xml:space="preserve"> </w:t>
      </w:r>
      <w:r w:rsidR="00C957AF" w:rsidRPr="00471F20">
        <w:rPr>
          <w:rFonts w:cs="Arial"/>
        </w:rPr>
        <w:t xml:space="preserve"> </w:t>
      </w:r>
    </w:p>
    <w:p w:rsidR="00464526" w:rsidRDefault="00464526" w:rsidP="00F66425">
      <w:pPr>
        <w:jc w:val="center"/>
        <w:rPr>
          <w:rFonts w:cs="Arial"/>
          <w:b/>
        </w:rPr>
      </w:pPr>
    </w:p>
    <w:p w:rsidR="00F66425" w:rsidRPr="00471F20" w:rsidRDefault="00B34F40" w:rsidP="00F66425">
      <w:pPr>
        <w:jc w:val="center"/>
        <w:rPr>
          <w:rFonts w:cs="Arial"/>
          <w:b/>
        </w:rPr>
      </w:pPr>
      <w:r>
        <w:rPr>
          <w:rFonts w:cs="Arial"/>
          <w:b/>
        </w:rPr>
        <w:t>Abschnittsleitung „Städtebauförderung“</w:t>
      </w:r>
    </w:p>
    <w:p w:rsidR="005C6070" w:rsidRDefault="00AE2F81" w:rsidP="00F66425">
      <w:pPr>
        <w:jc w:val="center"/>
        <w:rPr>
          <w:rFonts w:cs="Arial"/>
          <w:b/>
        </w:rPr>
      </w:pPr>
      <w:r w:rsidRPr="00471F20">
        <w:rPr>
          <w:rFonts w:cs="Arial"/>
          <w:b/>
        </w:rPr>
        <w:t>Entgeltgruppe</w:t>
      </w:r>
      <w:r w:rsidR="00B34F40">
        <w:rPr>
          <w:rFonts w:cs="Arial"/>
          <w:b/>
        </w:rPr>
        <w:t xml:space="preserve"> 12 TV</w:t>
      </w:r>
      <w:r w:rsidR="00941F8B">
        <w:rPr>
          <w:rFonts w:cs="Arial"/>
          <w:b/>
        </w:rPr>
        <w:t>-</w:t>
      </w:r>
      <w:r w:rsidR="00B34F40">
        <w:rPr>
          <w:rFonts w:cs="Arial"/>
          <w:b/>
        </w:rPr>
        <w:t>L</w:t>
      </w:r>
      <w:r w:rsidR="00941F8B">
        <w:rPr>
          <w:rFonts w:cs="Arial"/>
          <w:b/>
        </w:rPr>
        <w:t xml:space="preserve"> </w:t>
      </w:r>
      <w:r w:rsidR="00B34F40">
        <w:rPr>
          <w:rFonts w:cs="Arial"/>
          <w:b/>
        </w:rPr>
        <w:t xml:space="preserve">/ </w:t>
      </w:r>
      <w:r w:rsidR="005C6070">
        <w:rPr>
          <w:rFonts w:cs="Arial"/>
          <w:b/>
        </w:rPr>
        <w:t>Besoldungsgruppe</w:t>
      </w:r>
      <w:r w:rsidRPr="00471F20">
        <w:rPr>
          <w:rFonts w:cs="Arial"/>
          <w:b/>
        </w:rPr>
        <w:t xml:space="preserve"> </w:t>
      </w:r>
      <w:r w:rsidR="00B34F40">
        <w:rPr>
          <w:rFonts w:cs="Arial"/>
          <w:b/>
        </w:rPr>
        <w:t>A 13 S</w:t>
      </w:r>
    </w:p>
    <w:p w:rsidR="008D3DF7" w:rsidRDefault="008D3DF7" w:rsidP="00F66425">
      <w:pPr>
        <w:jc w:val="center"/>
        <w:rPr>
          <w:rFonts w:cs="Arial"/>
          <w:b/>
        </w:rPr>
      </w:pPr>
      <w:r>
        <w:rPr>
          <w:rFonts w:cs="Arial"/>
          <w:b/>
        </w:rPr>
        <w:t xml:space="preserve">Kennziffer </w:t>
      </w:r>
      <w:r w:rsidR="00B34F40">
        <w:rPr>
          <w:rFonts w:cs="Arial"/>
          <w:b/>
        </w:rPr>
        <w:t>2019/721</w:t>
      </w:r>
      <w:r w:rsidR="008D0314">
        <w:rPr>
          <w:rFonts w:cs="Arial"/>
          <w:b/>
        </w:rPr>
        <w:t xml:space="preserve"> </w:t>
      </w:r>
    </w:p>
    <w:p w:rsidR="00F66425" w:rsidRPr="008D3DF7" w:rsidRDefault="003D4739" w:rsidP="008D3DF7">
      <w:pPr>
        <w:tabs>
          <w:tab w:val="left" w:pos="0"/>
          <w:tab w:val="left" w:pos="1135"/>
          <w:tab w:val="left" w:pos="2268"/>
          <w:tab w:val="left" w:pos="2835"/>
          <w:tab w:val="left" w:pos="3969"/>
          <w:tab w:val="left" w:pos="9639"/>
        </w:tabs>
      </w:pPr>
      <w:r>
        <w:rPr>
          <w:rFonts w:cs="Arial"/>
          <w:b/>
        </w:rPr>
        <w:br/>
      </w:r>
      <w:r w:rsidR="00F66425" w:rsidRPr="00074E86">
        <w:rPr>
          <w:rFonts w:cs="Arial"/>
        </w:rPr>
        <w:t xml:space="preserve">zu </w:t>
      </w:r>
      <w:r w:rsidR="00F66425" w:rsidRPr="008D3DF7">
        <w:rPr>
          <w:rFonts w:cs="Arial"/>
        </w:rPr>
        <w:t>besetzen.</w:t>
      </w:r>
    </w:p>
    <w:p w:rsidR="00B34F40" w:rsidRPr="00AE6909" w:rsidRDefault="00B34F40" w:rsidP="00AE02F4">
      <w:pPr>
        <w:pStyle w:val="Beiblatt-Standard"/>
        <w:spacing w:line="276" w:lineRule="auto"/>
      </w:pPr>
    </w:p>
    <w:p w:rsidR="00B34F40" w:rsidRDefault="00B34F40" w:rsidP="00C41D90">
      <w:pPr>
        <w:pStyle w:val="Default"/>
        <w:spacing w:line="276" w:lineRule="auto"/>
        <w:jc w:val="both"/>
        <w:rPr>
          <w:sz w:val="22"/>
          <w:szCs w:val="22"/>
        </w:rPr>
      </w:pPr>
      <w:r w:rsidRPr="002D0001">
        <w:rPr>
          <w:sz w:val="22"/>
          <w:szCs w:val="22"/>
        </w:rPr>
        <w:t>Die durch den Bund, das Land Bremen und die Stadt Bremen finanzierten Städtebauförder- und Investitionssonderprogramme, ein europäisches sowie das kommunale Programm „Wohnen in Nachbarschaften“ werden derzeit im Verantwortungsbereich des Referates</w:t>
      </w:r>
      <w:r>
        <w:rPr>
          <w:sz w:val="22"/>
          <w:szCs w:val="22"/>
        </w:rPr>
        <w:t xml:space="preserve"> Stadtumbau</w:t>
      </w:r>
      <w:r w:rsidRPr="002D0001">
        <w:rPr>
          <w:sz w:val="22"/>
          <w:szCs w:val="22"/>
        </w:rPr>
        <w:t xml:space="preserve"> koordiniert, umgesetzt, abgerechnet und evaluiert. </w:t>
      </w:r>
      <w:r>
        <w:rPr>
          <w:sz w:val="22"/>
          <w:szCs w:val="22"/>
        </w:rPr>
        <w:t>Der Abschnitt „Städtebauförderung“ ist - in enger Abstimmung mit dem für die Programmstrategien zuständigen Partnerabschnitt „Stadterneuerung“ - für die finanztechnische und verfahrensrechtliche Vorbereitung und Durchführung der Gesamtmaßnahmen nach BauGB und der Projektumsetzung zuständig.</w:t>
      </w:r>
    </w:p>
    <w:p w:rsidR="00B34F40" w:rsidRDefault="00B34F40" w:rsidP="00C41D90">
      <w:pPr>
        <w:pStyle w:val="Default"/>
        <w:spacing w:line="276" w:lineRule="auto"/>
        <w:jc w:val="both"/>
        <w:rPr>
          <w:sz w:val="22"/>
          <w:szCs w:val="22"/>
        </w:rPr>
      </w:pPr>
    </w:p>
    <w:p w:rsidR="00B34F40" w:rsidRDefault="00B34F40" w:rsidP="00C41D90">
      <w:pPr>
        <w:pStyle w:val="Default"/>
        <w:spacing w:line="276" w:lineRule="auto"/>
        <w:jc w:val="both"/>
        <w:rPr>
          <w:sz w:val="22"/>
          <w:szCs w:val="22"/>
        </w:rPr>
      </w:pPr>
      <w:r>
        <w:rPr>
          <w:sz w:val="22"/>
          <w:szCs w:val="22"/>
        </w:rPr>
        <w:t>Die Abschnittsleitung hat die</w:t>
      </w:r>
      <w:r w:rsidRPr="002D0001">
        <w:rPr>
          <w:sz w:val="22"/>
          <w:szCs w:val="22"/>
        </w:rPr>
        <w:t xml:space="preserve"> Fach- und Personalverantwortung für </w:t>
      </w:r>
      <w:r>
        <w:rPr>
          <w:sz w:val="22"/>
          <w:szCs w:val="22"/>
        </w:rPr>
        <w:t xml:space="preserve">ein Team von </w:t>
      </w:r>
      <w:r w:rsidRPr="002D0001">
        <w:rPr>
          <w:sz w:val="22"/>
          <w:szCs w:val="22"/>
        </w:rPr>
        <w:t xml:space="preserve">insgesamt </w:t>
      </w:r>
      <w:r>
        <w:rPr>
          <w:sz w:val="22"/>
          <w:szCs w:val="22"/>
        </w:rPr>
        <w:t>fünf</w:t>
      </w:r>
      <w:r w:rsidRPr="002D0001">
        <w:rPr>
          <w:sz w:val="22"/>
          <w:szCs w:val="22"/>
        </w:rPr>
        <w:t xml:space="preserve"> Mitarbeiterinnen und Mitarbeiter.</w:t>
      </w:r>
    </w:p>
    <w:p w:rsidR="00B34F40" w:rsidRDefault="00B34F40" w:rsidP="00C41D90">
      <w:pPr>
        <w:pStyle w:val="Default"/>
        <w:spacing w:line="276" w:lineRule="auto"/>
        <w:jc w:val="both"/>
        <w:rPr>
          <w:sz w:val="22"/>
          <w:szCs w:val="22"/>
        </w:rPr>
      </w:pPr>
    </w:p>
    <w:p w:rsidR="00B34F40" w:rsidRPr="00B34F40" w:rsidRDefault="0044663F" w:rsidP="00C41D90">
      <w:pPr>
        <w:rPr>
          <w:rFonts w:cs="Arial"/>
          <w:b/>
        </w:rPr>
      </w:pPr>
      <w:r w:rsidRPr="00B34F40">
        <w:rPr>
          <w:rFonts w:eastAsia="Times New Roman" w:cs="Arial"/>
          <w:b/>
          <w:lang w:eastAsia="de-DE"/>
        </w:rPr>
        <w:t xml:space="preserve">Wir freuen uns auf Ihre Bewerbung, wenn Sie eine </w:t>
      </w:r>
      <w:r w:rsidR="00B34F40" w:rsidRPr="00B34F40">
        <w:rPr>
          <w:rFonts w:cs="Arial"/>
          <w:b/>
          <w:lang w:bidi="de-DE"/>
        </w:rPr>
        <w:t xml:space="preserve">durchsetzungsstarke und motivierte </w:t>
      </w:r>
    </w:p>
    <w:p w:rsidR="00B34F40" w:rsidRPr="00D556EC" w:rsidRDefault="00B34F40" w:rsidP="00C41D90">
      <w:pPr>
        <w:rPr>
          <w:rFonts w:cs="Arial"/>
          <w:b/>
        </w:rPr>
      </w:pPr>
      <w:r w:rsidRPr="00B34F40">
        <w:rPr>
          <w:rFonts w:cs="Arial"/>
          <w:b/>
        </w:rPr>
        <w:t>Persönlichkeit sind mit Interesse an den folgenden Aufgabengebieten</w:t>
      </w:r>
      <w:r>
        <w:rPr>
          <w:rFonts w:cs="Arial"/>
          <w:b/>
        </w:rPr>
        <w:t>:</w:t>
      </w:r>
    </w:p>
    <w:p w:rsidR="00B34F40" w:rsidRPr="00246923" w:rsidRDefault="00B34F40" w:rsidP="00C41D90">
      <w:pPr>
        <w:pStyle w:val="Kopfzeile"/>
        <w:numPr>
          <w:ilvl w:val="0"/>
          <w:numId w:val="15"/>
        </w:numPr>
        <w:spacing w:line="276" w:lineRule="auto"/>
        <w:rPr>
          <w:rFonts w:cs="Arial"/>
        </w:rPr>
      </w:pPr>
      <w:r w:rsidRPr="00246923">
        <w:rPr>
          <w:rFonts w:cs="Arial"/>
        </w:rPr>
        <w:t>Aufstellung und Abwicklung der Landes- und Gemeindeprogramme der Städtebauförderung und von Sonderprogrammen einschließlich Erarbeitung und Fortschreibung von Förderrichtlinien und Verwaltungsvorschriften des Landes</w:t>
      </w:r>
      <w:r w:rsidR="00C41D90">
        <w:rPr>
          <w:rFonts w:cs="Arial"/>
        </w:rPr>
        <w:t xml:space="preserve"> für die vorgenannten Programme</w:t>
      </w:r>
    </w:p>
    <w:p w:rsidR="00B34F40" w:rsidRPr="00246923" w:rsidRDefault="00B34F40" w:rsidP="00C41D90">
      <w:pPr>
        <w:pStyle w:val="Kopfzeile"/>
        <w:numPr>
          <w:ilvl w:val="0"/>
          <w:numId w:val="15"/>
        </w:numPr>
        <w:spacing w:line="276" w:lineRule="auto"/>
        <w:rPr>
          <w:rFonts w:cs="Arial"/>
        </w:rPr>
      </w:pPr>
      <w:r w:rsidRPr="00246923">
        <w:rPr>
          <w:rFonts w:cs="Arial"/>
        </w:rPr>
        <w:t>Durchführung sowie haushaltstechnische Abwicklung der Programme auf Landes- und Gemeindeebene einschließlich z.B. bodenrechtlicher Angelegenheiten und Gebotsverfahren, Ausgleichsbetragserhebung nach dem BauGB einschl. Grundsatzangelegenheiten, Behandlung steuerlicher Fragen, Erarbeitung und Abschluss städtebaulicher Verträge, Erarbeitung und Controlling von Kosten- und Finanzierungsübersichten, allgemeine Fina</w:t>
      </w:r>
      <w:r w:rsidR="00C41D90">
        <w:rPr>
          <w:rFonts w:cs="Arial"/>
        </w:rPr>
        <w:t>nzierungs- und Förderungsfragen</w:t>
      </w:r>
    </w:p>
    <w:p w:rsidR="00B34F40" w:rsidRPr="00246923" w:rsidRDefault="00B34F40" w:rsidP="00C41D90">
      <w:pPr>
        <w:pStyle w:val="Kopfzeile"/>
        <w:numPr>
          <w:ilvl w:val="0"/>
          <w:numId w:val="15"/>
        </w:numPr>
        <w:spacing w:line="276" w:lineRule="auto"/>
        <w:rPr>
          <w:rFonts w:cs="Arial"/>
        </w:rPr>
      </w:pPr>
      <w:r w:rsidRPr="00246923">
        <w:rPr>
          <w:rFonts w:cs="Arial"/>
        </w:rPr>
        <w:lastRenderedPageBreak/>
        <w:t xml:space="preserve">Prüfung von Zwischen- und Schlussabrechnungen von Fördermaßnahmen nach BauGB, Abrechnung mit dem Bund, Koordinierung der Sach- und Verfahrensfragen der </w:t>
      </w:r>
      <w:proofErr w:type="spellStart"/>
      <w:r w:rsidR="00C41D90">
        <w:rPr>
          <w:rFonts w:cs="Arial"/>
        </w:rPr>
        <w:t>Bewillligungsstellen</w:t>
      </w:r>
      <w:proofErr w:type="spellEnd"/>
      <w:r w:rsidR="00C41D90">
        <w:rPr>
          <w:rFonts w:cs="Arial"/>
        </w:rPr>
        <w:t xml:space="preserve"> des Landes</w:t>
      </w:r>
    </w:p>
    <w:p w:rsidR="00B34F40" w:rsidRDefault="00B34F40" w:rsidP="00C41D90">
      <w:pPr>
        <w:pStyle w:val="Kopfzeile"/>
        <w:numPr>
          <w:ilvl w:val="0"/>
          <w:numId w:val="15"/>
        </w:numPr>
        <w:spacing w:line="276" w:lineRule="auto"/>
        <w:rPr>
          <w:rFonts w:cs="Arial"/>
        </w:rPr>
      </w:pPr>
      <w:r w:rsidRPr="00246923">
        <w:rPr>
          <w:rFonts w:cs="Arial"/>
        </w:rPr>
        <w:t>Aufstellung des Gemeindehaushalts für den Bereich der Städtebauförderung und für</w:t>
      </w:r>
      <w:r w:rsidR="00C41D90">
        <w:rPr>
          <w:rFonts w:cs="Arial"/>
        </w:rPr>
        <w:t xml:space="preserve"> Sonderprogramme</w:t>
      </w:r>
    </w:p>
    <w:p w:rsidR="00B34F40" w:rsidRDefault="00B34F40" w:rsidP="00C41D90">
      <w:pPr>
        <w:pStyle w:val="Kopfzeile"/>
        <w:numPr>
          <w:ilvl w:val="0"/>
          <w:numId w:val="15"/>
        </w:numPr>
        <w:spacing w:line="276" w:lineRule="auto"/>
        <w:rPr>
          <w:rFonts w:cs="Arial"/>
        </w:rPr>
      </w:pPr>
      <w:r>
        <w:rPr>
          <w:rFonts w:cs="Arial"/>
        </w:rPr>
        <w:t>Prüfung, Abrechnung und Aufhebung von Sanierungsgebieten, Entwicklungsbere</w:t>
      </w:r>
      <w:r w:rsidR="00C41D90">
        <w:rPr>
          <w:rFonts w:cs="Arial"/>
        </w:rPr>
        <w:t>ichen und Fördergebieten</w:t>
      </w:r>
    </w:p>
    <w:p w:rsidR="005C6070" w:rsidRPr="005C6070" w:rsidRDefault="00B34F40" w:rsidP="00C41D90">
      <w:pPr>
        <w:pStyle w:val="Listenabsatz"/>
        <w:numPr>
          <w:ilvl w:val="0"/>
          <w:numId w:val="15"/>
        </w:numPr>
        <w:rPr>
          <w:rFonts w:eastAsia="Times New Roman" w:cs="Arial"/>
          <w:lang w:eastAsia="de-DE"/>
        </w:rPr>
      </w:pPr>
      <w:r>
        <w:rPr>
          <w:rFonts w:cs="Arial"/>
        </w:rPr>
        <w:t xml:space="preserve">Durchführung von Vergabeverfahren, Abschluss von Verträgen mit Sanierungsträgern, Entwicklungsträgern und sonstigen Beauftragten, </w:t>
      </w:r>
      <w:r w:rsidRPr="00195D6F">
        <w:rPr>
          <w:rFonts w:cs="Arial"/>
        </w:rPr>
        <w:t>Beratung bei der Konzeption</w:t>
      </w:r>
    </w:p>
    <w:p w:rsidR="005603E2" w:rsidRDefault="005603E2" w:rsidP="00C41D90">
      <w:pPr>
        <w:rPr>
          <w:rFonts w:cs="Arial"/>
          <w:b/>
        </w:rPr>
      </w:pPr>
    </w:p>
    <w:p w:rsidR="003A29AE" w:rsidRDefault="00AE2F81" w:rsidP="00C41D90">
      <w:pPr>
        <w:rPr>
          <w:rFonts w:cs="Arial"/>
          <w:b/>
        </w:rPr>
      </w:pPr>
      <w:r w:rsidRPr="00471F20">
        <w:rPr>
          <w:rFonts w:cs="Arial"/>
          <w:b/>
        </w:rPr>
        <w:t xml:space="preserve">Sie bringen </w:t>
      </w:r>
      <w:r w:rsidRPr="003A29AE">
        <w:rPr>
          <w:rFonts w:cs="Arial"/>
          <w:b/>
        </w:rPr>
        <w:t>mit:</w:t>
      </w:r>
      <w:r w:rsidR="003A29AE">
        <w:rPr>
          <w:rFonts w:cs="Arial"/>
          <w:i/>
        </w:rPr>
        <w:t xml:space="preserve"> </w:t>
      </w:r>
    </w:p>
    <w:p w:rsidR="000B7067" w:rsidRDefault="000B7067" w:rsidP="000B7067">
      <w:pPr>
        <w:numPr>
          <w:ilvl w:val="0"/>
          <w:numId w:val="19"/>
        </w:numPr>
        <w:tabs>
          <w:tab w:val="left" w:pos="2268"/>
        </w:tabs>
        <w:ind w:left="714" w:hanging="357"/>
      </w:pPr>
      <w:r>
        <w:t>Laufbahnbefähigung</w:t>
      </w:r>
      <w:r w:rsidRPr="009A354A">
        <w:rPr>
          <w:rFonts w:cs="Arial"/>
          <w:color w:val="000000"/>
        </w:rPr>
        <w:t xml:space="preserve"> für die Laufbahngruppe 2, </w:t>
      </w:r>
      <w:r>
        <w:rPr>
          <w:rFonts w:cs="Arial"/>
          <w:color w:val="000000"/>
        </w:rPr>
        <w:t>1. Einstiegsamt,</w:t>
      </w:r>
      <w:r w:rsidRPr="009A354A">
        <w:rPr>
          <w:rFonts w:cs="Arial"/>
          <w:color w:val="000000"/>
        </w:rPr>
        <w:t xml:space="preserve"> </w:t>
      </w:r>
      <w:r>
        <w:rPr>
          <w:rFonts w:cs="Arial"/>
          <w:color w:val="000000"/>
        </w:rPr>
        <w:t>Fachrichtung</w:t>
      </w:r>
      <w:r w:rsidRPr="009A354A">
        <w:rPr>
          <w:rFonts w:cs="Arial"/>
          <w:color w:val="000000"/>
        </w:rPr>
        <w:t xml:space="preserve"> Allgemeine Dienste </w:t>
      </w:r>
      <w:r>
        <w:t>oder eine</w:t>
      </w:r>
      <w:r w:rsidRPr="00DF0AB7">
        <w:t xml:space="preserve"> </w:t>
      </w:r>
      <w:r>
        <w:t>Qualifikation als</w:t>
      </w:r>
      <w:r w:rsidRPr="00DF0AB7">
        <w:t xml:space="preserve"> Verwaltungsfachwirt/in</w:t>
      </w:r>
      <w:r>
        <w:t xml:space="preserve"> oder Verwaltungsbetriebswirt/in</w:t>
      </w:r>
      <w:r w:rsidRPr="00404321">
        <w:t xml:space="preserve"> </w:t>
      </w:r>
      <w:r>
        <w:t xml:space="preserve">oder ein abgeschlossenes Studium (FH / Bachelor) der Betriebswirtschaft oder im Bachelorstudiengang Public Administration </w:t>
      </w:r>
      <w:r>
        <w:t>bzw. e</w:t>
      </w:r>
      <w:r>
        <w:t>iner gleichartigen Fachrichtung</w:t>
      </w:r>
      <w:r>
        <w:t xml:space="preserve"> oder mit dem Schwerpunkt Stadtplanung mit vertieften Kenntnissen im genannten Aufgabengebiet</w:t>
      </w:r>
    </w:p>
    <w:p w:rsidR="00B34F40" w:rsidRDefault="00D43692" w:rsidP="000B7067">
      <w:pPr>
        <w:pStyle w:val="Default"/>
        <w:numPr>
          <w:ilvl w:val="0"/>
          <w:numId w:val="19"/>
        </w:numPr>
        <w:spacing w:line="276" w:lineRule="auto"/>
        <w:ind w:left="714" w:hanging="357"/>
        <w:jc w:val="both"/>
        <w:rPr>
          <w:sz w:val="22"/>
          <w:szCs w:val="22"/>
        </w:rPr>
      </w:pPr>
      <w:r>
        <w:rPr>
          <w:sz w:val="22"/>
          <w:szCs w:val="22"/>
        </w:rPr>
        <w:t>f</w:t>
      </w:r>
      <w:r w:rsidR="00B34F40">
        <w:rPr>
          <w:sz w:val="22"/>
          <w:szCs w:val="22"/>
        </w:rPr>
        <w:t>undierte Kenntnisse des Haushaltswesens, der LHO und des Zuwendungsrechts</w:t>
      </w:r>
    </w:p>
    <w:p w:rsidR="00B34F40" w:rsidRDefault="00D43692" w:rsidP="00C41D90">
      <w:pPr>
        <w:pStyle w:val="Default"/>
        <w:numPr>
          <w:ilvl w:val="0"/>
          <w:numId w:val="19"/>
        </w:numPr>
        <w:spacing w:line="276" w:lineRule="auto"/>
        <w:jc w:val="both"/>
        <w:rPr>
          <w:sz w:val="22"/>
          <w:szCs w:val="22"/>
        </w:rPr>
      </w:pPr>
      <w:r>
        <w:rPr>
          <w:sz w:val="22"/>
          <w:szCs w:val="22"/>
        </w:rPr>
        <w:t>a</w:t>
      </w:r>
      <w:r w:rsidR="00B34F40">
        <w:rPr>
          <w:sz w:val="22"/>
          <w:szCs w:val="22"/>
        </w:rPr>
        <w:t>usgewiesene Erfahrungen im Projektmanagement und –</w:t>
      </w:r>
      <w:proofErr w:type="spellStart"/>
      <w:r w:rsidR="00B34F40">
        <w:rPr>
          <w:sz w:val="22"/>
          <w:szCs w:val="22"/>
        </w:rPr>
        <w:t>controlling</w:t>
      </w:r>
      <w:proofErr w:type="spellEnd"/>
    </w:p>
    <w:p w:rsidR="00B34F40" w:rsidRDefault="00D43692" w:rsidP="00C41D90">
      <w:pPr>
        <w:pStyle w:val="Default"/>
        <w:numPr>
          <w:ilvl w:val="0"/>
          <w:numId w:val="19"/>
        </w:numPr>
        <w:spacing w:line="276" w:lineRule="auto"/>
        <w:jc w:val="both"/>
        <w:rPr>
          <w:sz w:val="22"/>
          <w:szCs w:val="22"/>
        </w:rPr>
      </w:pPr>
      <w:r>
        <w:rPr>
          <w:sz w:val="22"/>
          <w:szCs w:val="22"/>
        </w:rPr>
        <w:t>h</w:t>
      </w:r>
      <w:r w:rsidR="00B34F40">
        <w:rPr>
          <w:sz w:val="22"/>
          <w:szCs w:val="22"/>
        </w:rPr>
        <w:t>erausgehobene praktische Erfahrungen in der Durchführung und Abrechnung von Stadterneuerungsmaßnahmen nach dem BauGB sind wünschenswert</w:t>
      </w:r>
    </w:p>
    <w:p w:rsidR="00C41D90" w:rsidRPr="00C41D90" w:rsidRDefault="00C41D90" w:rsidP="00C41D90">
      <w:pPr>
        <w:pStyle w:val="Default"/>
        <w:numPr>
          <w:ilvl w:val="0"/>
          <w:numId w:val="19"/>
        </w:numPr>
        <w:spacing w:line="276" w:lineRule="auto"/>
        <w:jc w:val="both"/>
        <w:rPr>
          <w:sz w:val="22"/>
          <w:szCs w:val="22"/>
        </w:rPr>
      </w:pPr>
      <w:r w:rsidRPr="00E268FB">
        <w:rPr>
          <w:sz w:val="22"/>
          <w:szCs w:val="22"/>
        </w:rPr>
        <w:t>Führungserfahrung und -</w:t>
      </w:r>
      <w:r w:rsidR="0003720E">
        <w:rPr>
          <w:sz w:val="22"/>
          <w:szCs w:val="22"/>
        </w:rPr>
        <w:t>k</w:t>
      </w:r>
      <w:r w:rsidRPr="00E268FB">
        <w:rPr>
          <w:sz w:val="22"/>
          <w:szCs w:val="22"/>
        </w:rPr>
        <w:t>ompetenz</w:t>
      </w:r>
    </w:p>
    <w:p w:rsidR="00B34F40" w:rsidRPr="00B34F40" w:rsidRDefault="00B34F40" w:rsidP="00C41D90">
      <w:pPr>
        <w:pStyle w:val="Default"/>
        <w:spacing w:line="276" w:lineRule="auto"/>
        <w:ind w:left="720"/>
        <w:jc w:val="both"/>
        <w:rPr>
          <w:sz w:val="22"/>
          <w:szCs w:val="22"/>
        </w:rPr>
      </w:pPr>
    </w:p>
    <w:p w:rsidR="00892465" w:rsidRPr="009B29A5" w:rsidRDefault="00892465" w:rsidP="00C41D90">
      <w:pPr>
        <w:jc w:val="left"/>
        <w:rPr>
          <w:rFonts w:eastAsia="Times New Roman" w:cs="Arial"/>
          <w:lang w:eastAsia="de-DE"/>
        </w:rPr>
      </w:pPr>
      <w:r w:rsidRPr="009B29A5">
        <w:rPr>
          <w:rFonts w:cs="Arial"/>
          <w:b/>
        </w:rPr>
        <w:t>Darüber hinaus erwarten wir</w:t>
      </w:r>
      <w:r w:rsidR="00A10DF9">
        <w:rPr>
          <w:rFonts w:cs="Arial"/>
          <w:b/>
        </w:rPr>
        <w:t xml:space="preserve"> von Ihnen</w:t>
      </w:r>
      <w:r w:rsidRPr="009B29A5">
        <w:rPr>
          <w:rFonts w:cs="Arial"/>
          <w:b/>
        </w:rPr>
        <w:t>:</w:t>
      </w:r>
    </w:p>
    <w:p w:rsidR="00C41D90" w:rsidRPr="008C2863" w:rsidRDefault="00C41D90" w:rsidP="00D43692">
      <w:pPr>
        <w:pStyle w:val="Listenabsatz"/>
        <w:numPr>
          <w:ilvl w:val="0"/>
          <w:numId w:val="21"/>
        </w:numPr>
        <w:rPr>
          <w:rFonts w:cs="Arial"/>
        </w:rPr>
      </w:pPr>
      <w:r>
        <w:rPr>
          <w:rFonts w:cs="Arial"/>
        </w:rPr>
        <w:t>Entscheidungs- und</w:t>
      </w:r>
      <w:r w:rsidRPr="008C2863">
        <w:rPr>
          <w:rFonts w:cs="Arial"/>
        </w:rPr>
        <w:t xml:space="preserve"> Durchsetzungsvermögen</w:t>
      </w:r>
    </w:p>
    <w:p w:rsidR="00C41D90" w:rsidRDefault="00C41D90" w:rsidP="00D43692">
      <w:pPr>
        <w:pStyle w:val="Default"/>
        <w:numPr>
          <w:ilvl w:val="0"/>
          <w:numId w:val="21"/>
        </w:numPr>
        <w:spacing w:line="276" w:lineRule="auto"/>
        <w:jc w:val="both"/>
        <w:rPr>
          <w:sz w:val="22"/>
          <w:szCs w:val="22"/>
        </w:rPr>
      </w:pPr>
      <w:r>
        <w:rPr>
          <w:sz w:val="22"/>
          <w:szCs w:val="22"/>
        </w:rPr>
        <w:t>Die Fähigkeit bzw. Befähigung, interdisziplinär zu denken und zu arbeiten</w:t>
      </w:r>
    </w:p>
    <w:p w:rsidR="00C41D90" w:rsidRPr="00D43692" w:rsidRDefault="00C41D90" w:rsidP="00D43692">
      <w:pPr>
        <w:pStyle w:val="Listenabsatz"/>
        <w:numPr>
          <w:ilvl w:val="0"/>
          <w:numId w:val="21"/>
        </w:numPr>
        <w:rPr>
          <w:rFonts w:cs="Arial"/>
        </w:rPr>
      </w:pPr>
      <w:r>
        <w:rPr>
          <w:rFonts w:cs="Arial"/>
        </w:rPr>
        <w:t>Kommunikations- und Konfliktfähigkeit</w:t>
      </w:r>
      <w:r w:rsidR="00D43692">
        <w:rPr>
          <w:rFonts w:cs="Arial"/>
        </w:rPr>
        <w:t xml:space="preserve"> sowie </w:t>
      </w:r>
      <w:r w:rsidRPr="00D43692">
        <w:rPr>
          <w:rFonts w:cs="Arial"/>
        </w:rPr>
        <w:t xml:space="preserve">Organisations- und Verhandlungsgeschick </w:t>
      </w:r>
    </w:p>
    <w:p w:rsidR="00C41D90" w:rsidRPr="00246923" w:rsidRDefault="00C41D90" w:rsidP="00D43692">
      <w:pPr>
        <w:pStyle w:val="Default"/>
        <w:numPr>
          <w:ilvl w:val="0"/>
          <w:numId w:val="20"/>
        </w:numPr>
        <w:tabs>
          <w:tab w:val="clear" w:pos="360"/>
          <w:tab w:val="num" w:pos="720"/>
        </w:tabs>
        <w:spacing w:line="276" w:lineRule="auto"/>
        <w:ind w:left="720"/>
        <w:jc w:val="both"/>
        <w:rPr>
          <w:sz w:val="22"/>
          <w:szCs w:val="22"/>
        </w:rPr>
      </w:pPr>
      <w:r w:rsidRPr="00246923">
        <w:rPr>
          <w:sz w:val="22"/>
          <w:szCs w:val="22"/>
        </w:rPr>
        <w:t>Erfahrungen in der Mitarbeit</w:t>
      </w:r>
      <w:r w:rsidR="00D43692">
        <w:rPr>
          <w:sz w:val="22"/>
          <w:szCs w:val="22"/>
        </w:rPr>
        <w:t>erführung, hohe Sozialkompetenz</w:t>
      </w:r>
    </w:p>
    <w:p w:rsidR="005603E2" w:rsidRPr="00C41D90" w:rsidRDefault="00C41D90" w:rsidP="00D43692">
      <w:pPr>
        <w:pStyle w:val="Default"/>
        <w:numPr>
          <w:ilvl w:val="0"/>
          <w:numId w:val="20"/>
        </w:numPr>
        <w:tabs>
          <w:tab w:val="clear" w:pos="360"/>
          <w:tab w:val="num" w:pos="720"/>
        </w:tabs>
        <w:spacing w:line="276" w:lineRule="auto"/>
        <w:ind w:left="720"/>
        <w:jc w:val="both"/>
        <w:rPr>
          <w:sz w:val="22"/>
          <w:szCs w:val="22"/>
        </w:rPr>
      </w:pPr>
      <w:r w:rsidRPr="00246923">
        <w:rPr>
          <w:sz w:val="22"/>
          <w:szCs w:val="22"/>
        </w:rPr>
        <w:t>Strukturelle Arbeitsmethodik, Belastbarkeit, Teamfähigkeit und Flexibilität</w:t>
      </w:r>
    </w:p>
    <w:p w:rsidR="005C3303" w:rsidRDefault="005C3303" w:rsidP="00C41D90">
      <w:pPr>
        <w:pStyle w:val="Listenabsatz"/>
        <w:rPr>
          <w:rFonts w:cs="Arial"/>
        </w:rPr>
      </w:pPr>
    </w:p>
    <w:p w:rsidR="00D623AD" w:rsidRPr="00471F20" w:rsidRDefault="00A10DF9" w:rsidP="005C3303">
      <w:pPr>
        <w:rPr>
          <w:rFonts w:cs="Arial"/>
          <w:b/>
        </w:rPr>
      </w:pPr>
      <w:r>
        <w:rPr>
          <w:rFonts w:cs="Arial"/>
          <w:b/>
        </w:rPr>
        <w:t>Das können Sie von uns erwarten:</w:t>
      </w:r>
    </w:p>
    <w:p w:rsidR="00D75562" w:rsidRPr="00D75562" w:rsidRDefault="0077245F" w:rsidP="00C42046">
      <w:pPr>
        <w:pStyle w:val="Listenabsatz"/>
        <w:numPr>
          <w:ilvl w:val="0"/>
          <w:numId w:val="16"/>
        </w:numPr>
        <w:rPr>
          <w:rFonts w:cs="Arial"/>
          <w:b/>
        </w:rPr>
      </w:pPr>
      <w:r w:rsidRPr="00C42046">
        <w:rPr>
          <w:rFonts w:cs="Arial"/>
        </w:rPr>
        <w:t xml:space="preserve">einen </w:t>
      </w:r>
      <w:r w:rsidR="00C54663">
        <w:rPr>
          <w:rFonts w:cs="Arial"/>
        </w:rPr>
        <w:t xml:space="preserve">unbefristeten und </w:t>
      </w:r>
      <w:r w:rsidRPr="00C42046">
        <w:rPr>
          <w:rFonts w:cs="Arial"/>
        </w:rPr>
        <w:t>zukunftssicheren Arbeitsplatz</w:t>
      </w:r>
      <w:r w:rsidR="00D75562">
        <w:rPr>
          <w:rFonts w:cs="Arial"/>
        </w:rPr>
        <w:t xml:space="preserve"> im öffentlichen Dien</w:t>
      </w:r>
      <w:r w:rsidR="00C54663">
        <w:rPr>
          <w:rFonts w:cs="Arial"/>
        </w:rPr>
        <w:t>st</w:t>
      </w:r>
      <w:r w:rsidR="00D75562">
        <w:rPr>
          <w:rFonts w:cs="Arial"/>
        </w:rPr>
        <w:t xml:space="preserve"> </w:t>
      </w:r>
    </w:p>
    <w:p w:rsidR="004C66FA" w:rsidRPr="00C42046" w:rsidRDefault="009E3575" w:rsidP="00C42046">
      <w:pPr>
        <w:pStyle w:val="Listenabsatz"/>
        <w:numPr>
          <w:ilvl w:val="0"/>
          <w:numId w:val="16"/>
        </w:numPr>
        <w:rPr>
          <w:rFonts w:cs="Arial"/>
        </w:rPr>
      </w:pPr>
      <w:r w:rsidRPr="00C42046">
        <w:rPr>
          <w:rFonts w:cs="Arial"/>
        </w:rPr>
        <w:t>flexible Arbeitszeiten</w:t>
      </w:r>
      <w:r w:rsidR="00C54663">
        <w:rPr>
          <w:rFonts w:cs="Arial"/>
        </w:rPr>
        <w:t xml:space="preserve"> sowie </w:t>
      </w:r>
      <w:r w:rsidR="00F923E9">
        <w:rPr>
          <w:rFonts w:cs="Arial"/>
        </w:rPr>
        <w:t>Angebote zur</w:t>
      </w:r>
      <w:r w:rsidR="00C54663">
        <w:rPr>
          <w:rFonts w:cs="Arial"/>
        </w:rPr>
        <w:t xml:space="preserve"> Vereinbarkeit von Beruf und Familie</w:t>
      </w:r>
    </w:p>
    <w:p w:rsidR="004C66FA" w:rsidRPr="00C42046" w:rsidRDefault="00C54472" w:rsidP="00C42046">
      <w:pPr>
        <w:pStyle w:val="Listenabsatz"/>
        <w:numPr>
          <w:ilvl w:val="0"/>
          <w:numId w:val="16"/>
        </w:numPr>
        <w:rPr>
          <w:rFonts w:cs="Arial"/>
        </w:rPr>
      </w:pPr>
      <w:r>
        <w:rPr>
          <w:rFonts w:cs="Arial"/>
        </w:rPr>
        <w:t>berufliche Entwicklungsmöglichkeiten durch Fort- und Weiterbildung</w:t>
      </w:r>
    </w:p>
    <w:p w:rsidR="004C66FA" w:rsidRDefault="00C54663" w:rsidP="00C42046">
      <w:pPr>
        <w:pStyle w:val="Listenabsatz"/>
        <w:numPr>
          <w:ilvl w:val="0"/>
          <w:numId w:val="16"/>
        </w:numPr>
        <w:rPr>
          <w:rFonts w:cs="Arial"/>
        </w:rPr>
      </w:pPr>
      <w:r>
        <w:rPr>
          <w:rFonts w:cs="Arial"/>
        </w:rPr>
        <w:t>gezielte Programme zur Gesundheitsförderung, u. a. ein Angebot für eine</w:t>
      </w:r>
      <w:r w:rsidR="00225A6E">
        <w:rPr>
          <w:rFonts w:cs="Arial"/>
        </w:rPr>
        <w:t xml:space="preserve"> Firmenfitness-Mitgliedschaft</w:t>
      </w:r>
    </w:p>
    <w:p w:rsidR="00C54663" w:rsidRPr="00C42046" w:rsidRDefault="00C54663" w:rsidP="00C42046">
      <w:pPr>
        <w:pStyle w:val="Listenabsatz"/>
        <w:numPr>
          <w:ilvl w:val="0"/>
          <w:numId w:val="16"/>
        </w:numPr>
        <w:rPr>
          <w:rFonts w:cs="Arial"/>
        </w:rPr>
      </w:pPr>
      <w:r>
        <w:rPr>
          <w:rFonts w:cs="Arial"/>
        </w:rPr>
        <w:t>ein gefördertes Jobti</w:t>
      </w:r>
      <w:r w:rsidR="00CF544C">
        <w:rPr>
          <w:rFonts w:cs="Arial"/>
        </w:rPr>
        <w:t>cket des öffentlichen Personenn</w:t>
      </w:r>
      <w:r>
        <w:rPr>
          <w:rFonts w:cs="Arial"/>
        </w:rPr>
        <w:t>ahverkehrs</w:t>
      </w:r>
    </w:p>
    <w:p w:rsidR="0010608D" w:rsidRPr="0010608D" w:rsidRDefault="0010608D" w:rsidP="0010608D">
      <w:pPr>
        <w:rPr>
          <w:lang w:eastAsia="de-DE"/>
        </w:rPr>
      </w:pPr>
    </w:p>
    <w:p w:rsidR="00892465" w:rsidRPr="00471F20" w:rsidRDefault="008D3DF7" w:rsidP="00957E9A">
      <w:pPr>
        <w:rPr>
          <w:rFonts w:cs="Arial"/>
        </w:rPr>
      </w:pPr>
      <w:r w:rsidRPr="00471F20">
        <w:rPr>
          <w:rFonts w:cs="Arial"/>
        </w:rPr>
        <w:t xml:space="preserve">Für telefonische Auskünfte stehen Ihnen </w:t>
      </w:r>
      <w:r w:rsidR="00C41D90">
        <w:rPr>
          <w:rFonts w:cs="Arial"/>
        </w:rPr>
        <w:t>die Referatsleiterin Frau Haubold</w:t>
      </w:r>
      <w:r w:rsidR="00741C10">
        <w:rPr>
          <w:rFonts w:cs="Arial"/>
        </w:rPr>
        <w:t xml:space="preserve"> (Tel.:</w:t>
      </w:r>
      <w:r w:rsidR="00C41D90">
        <w:rPr>
          <w:rFonts w:cs="Arial"/>
        </w:rPr>
        <w:t xml:space="preserve"> 0421/361-10965</w:t>
      </w:r>
      <w:r w:rsidR="00741C10">
        <w:rPr>
          <w:rFonts w:cs="Arial"/>
        </w:rPr>
        <w:t>) s</w:t>
      </w:r>
      <w:r w:rsidR="00C54663">
        <w:rPr>
          <w:rFonts w:cs="Arial"/>
        </w:rPr>
        <w:t xml:space="preserve">owie </w:t>
      </w:r>
      <w:r w:rsidR="00741C10">
        <w:rPr>
          <w:rFonts w:cs="Arial"/>
        </w:rPr>
        <w:t>Frau</w:t>
      </w:r>
      <w:r w:rsidR="00C41D90">
        <w:rPr>
          <w:rFonts w:cs="Arial"/>
        </w:rPr>
        <w:t xml:space="preserve"> Eilers</w:t>
      </w:r>
      <w:r w:rsidR="00741C10">
        <w:rPr>
          <w:rFonts w:cs="Arial"/>
        </w:rPr>
        <w:t xml:space="preserve"> vom Bewerbermanagement (Tel.:</w:t>
      </w:r>
      <w:r w:rsidR="00C41D90">
        <w:rPr>
          <w:rFonts w:cs="Arial"/>
        </w:rPr>
        <w:t xml:space="preserve"> 0421/361-12029)</w:t>
      </w:r>
      <w:r w:rsidR="00C54663">
        <w:rPr>
          <w:rFonts w:cs="Arial"/>
        </w:rPr>
        <w:t xml:space="preserve"> </w:t>
      </w:r>
      <w:r w:rsidRPr="002A0323">
        <w:rPr>
          <w:rFonts w:cs="Arial"/>
        </w:rPr>
        <w:t>gerne zur Verfügung.</w:t>
      </w:r>
      <w:r w:rsidR="00CA158D">
        <w:rPr>
          <w:rFonts w:cs="Arial"/>
        </w:rPr>
        <w:t xml:space="preserve"> </w:t>
      </w:r>
    </w:p>
    <w:p w:rsidR="00144B38" w:rsidRDefault="00144B38" w:rsidP="00892465">
      <w:pPr>
        <w:spacing w:after="80"/>
        <w:rPr>
          <w:rFonts w:cs="Arial"/>
          <w:b/>
        </w:rPr>
      </w:pPr>
    </w:p>
    <w:p w:rsidR="00D623AD" w:rsidRDefault="00892465" w:rsidP="00892465">
      <w:pPr>
        <w:spacing w:after="80"/>
        <w:rPr>
          <w:rFonts w:cs="Arial"/>
          <w:b/>
        </w:rPr>
      </w:pPr>
      <w:bookmarkStart w:id="0" w:name="_GoBack"/>
      <w:bookmarkEnd w:id="0"/>
      <w:r w:rsidRPr="00471F20">
        <w:rPr>
          <w:rFonts w:cs="Arial"/>
          <w:b/>
        </w:rPr>
        <w:t>Bewerbungshinweise:</w:t>
      </w:r>
    </w:p>
    <w:p w:rsidR="00741C10" w:rsidRPr="00741C10" w:rsidRDefault="00741C10" w:rsidP="00741C10">
      <w:pPr>
        <w:spacing w:after="200"/>
        <w:rPr>
          <w:rFonts w:cs="Arial"/>
          <w:b/>
        </w:rPr>
      </w:pPr>
      <w:r w:rsidRPr="003A0C5B">
        <w:rPr>
          <w:rFonts w:cs="Arial"/>
        </w:rPr>
        <w:t xml:space="preserve">Teilzeitarbeit ist grundsätzlich möglich. Einzelheiten sind ggf. mit der Dienststelle zu vereinbaren. </w:t>
      </w:r>
    </w:p>
    <w:p w:rsidR="00941F8B" w:rsidRPr="005E6DD5" w:rsidRDefault="00941F8B" w:rsidP="00941F8B">
      <w:pPr>
        <w:rPr>
          <w:rFonts w:cs="Arial"/>
        </w:rPr>
      </w:pPr>
      <w:r w:rsidRPr="005E6DD5">
        <w:rPr>
          <w:rFonts w:cs="Arial"/>
        </w:rPr>
        <w:t xml:space="preserve">Um die Unterrepräsentanz von Frauen in diesem Bereich abzubauen, sind Frauen bei gleicher Qualifikation wie ihre männlichen Mitbewerber vorrangig zu berücksichtigen, sofern nicht in </w:t>
      </w:r>
      <w:r w:rsidRPr="005E6DD5">
        <w:rPr>
          <w:rFonts w:cs="Arial"/>
        </w:rPr>
        <w:lastRenderedPageBreak/>
        <w:t>der Person eines Mitbewerbers liegende Gründe überwiegen. Frauen werden deshalb ausdrücklich aufgefordert, sich zu bewerben.</w:t>
      </w:r>
    </w:p>
    <w:p w:rsidR="00941F8B" w:rsidRDefault="00941F8B" w:rsidP="00941F8B">
      <w:pPr>
        <w:rPr>
          <w:rFonts w:cs="Arial"/>
        </w:rPr>
      </w:pPr>
    </w:p>
    <w:p w:rsidR="009C0337" w:rsidRPr="00471F20" w:rsidRDefault="009C0337" w:rsidP="00941F8B">
      <w:pPr>
        <w:rPr>
          <w:rFonts w:cs="Arial"/>
        </w:rPr>
      </w:pPr>
      <w:r w:rsidRPr="00471F20">
        <w:rPr>
          <w:rFonts w:cs="Arial"/>
        </w:rPr>
        <w:t>Schwerbehinderten Menschen wird bei im Wesentlichen gleicher fachlicher und persönlicher Eignung der Vorrang gegeben</w:t>
      </w:r>
      <w:r w:rsidR="00D6676C">
        <w:rPr>
          <w:rFonts w:cs="Arial"/>
        </w:rPr>
        <w:t>.</w:t>
      </w:r>
      <w:r w:rsidR="00D75562">
        <w:rPr>
          <w:rFonts w:cs="Arial"/>
        </w:rPr>
        <w:t xml:space="preserve"> </w:t>
      </w:r>
      <w:r w:rsidRPr="00471F20">
        <w:rPr>
          <w:rFonts w:cs="Arial"/>
        </w:rPr>
        <w:t>Bewerbungen von Menschen mit Migrationshintergrund werden begrüßt.</w:t>
      </w:r>
      <w:r w:rsidRPr="00471F20">
        <w:rPr>
          <w:rFonts w:cs="Arial"/>
          <w:i/>
        </w:rPr>
        <w:t xml:space="preserve"> </w:t>
      </w:r>
    </w:p>
    <w:p w:rsidR="00941F8B" w:rsidRDefault="00941F8B" w:rsidP="00941F8B">
      <w:pPr>
        <w:rPr>
          <w:rFonts w:cs="Arial"/>
        </w:rPr>
      </w:pPr>
    </w:p>
    <w:p w:rsidR="0077245F" w:rsidRPr="00957E9A" w:rsidRDefault="0077245F" w:rsidP="00941F8B">
      <w:pPr>
        <w:rPr>
          <w:rFonts w:cs="Arial"/>
        </w:rPr>
      </w:pPr>
      <w:r>
        <w:rPr>
          <w:rFonts w:cs="Arial"/>
        </w:rPr>
        <w:t xml:space="preserve">Wir bitten Sie, uns von Ihren Bewerbungsunterlagen nur Kopien (keine Mappen) einzureichen; sie werden bei erfolgloser Bewerbung nach Abschluss des Auswahlverfahrens unter Berücksichtigung des § 15 Allgemeines Gleichbehandlungsgesetz vernichtet. </w:t>
      </w:r>
    </w:p>
    <w:p w:rsidR="00941F8B" w:rsidRDefault="00941F8B" w:rsidP="007E799B">
      <w:pPr>
        <w:rPr>
          <w:rFonts w:cs="Arial"/>
          <w:b/>
        </w:rPr>
      </w:pPr>
    </w:p>
    <w:p w:rsidR="00C708E6" w:rsidRPr="00471F20" w:rsidRDefault="00D74BBA" w:rsidP="007E799B">
      <w:pPr>
        <w:rPr>
          <w:rFonts w:cs="Arial"/>
          <w:b/>
        </w:rPr>
      </w:pPr>
      <w:r w:rsidRPr="00471F20">
        <w:rPr>
          <w:rFonts w:cs="Arial"/>
          <w:b/>
        </w:rPr>
        <w:t>Haben wir Ihr Interesse geweckt?</w:t>
      </w:r>
    </w:p>
    <w:p w:rsidR="008D3DF7" w:rsidRPr="00170707" w:rsidRDefault="008D3DF7" w:rsidP="008D3DF7">
      <w:pPr>
        <w:rPr>
          <w:rFonts w:cs="Arial"/>
          <w:i/>
        </w:rPr>
      </w:pPr>
      <w:r w:rsidRPr="004F5E27">
        <w:rPr>
          <w:rFonts w:cs="Arial"/>
        </w:rPr>
        <w:t xml:space="preserve">Dann richten Sie bitte Ihre </w:t>
      </w:r>
      <w:r w:rsidRPr="004F5E27">
        <w:rPr>
          <w:rFonts w:cs="Arial"/>
          <w:b/>
        </w:rPr>
        <w:t>aussagefähige Bewerbung</w:t>
      </w:r>
      <w:r w:rsidRPr="004F5E27">
        <w:rPr>
          <w:rFonts w:cs="Arial"/>
        </w:rPr>
        <w:t xml:space="preserve"> (</w:t>
      </w:r>
      <w:r w:rsidR="00170707" w:rsidRPr="00444D44">
        <w:rPr>
          <w:rFonts w:cs="Arial"/>
        </w:rPr>
        <w:t xml:space="preserve">gerne auch per E-Mail und zusammengefasst als ein einzelnes </w:t>
      </w:r>
      <w:proofErr w:type="spellStart"/>
      <w:r w:rsidR="00170707" w:rsidRPr="00444D44">
        <w:rPr>
          <w:rFonts w:cs="Arial"/>
        </w:rPr>
        <w:t>pdf</w:t>
      </w:r>
      <w:proofErr w:type="spellEnd"/>
      <w:r w:rsidR="00170707" w:rsidRPr="00444D44">
        <w:rPr>
          <w:rFonts w:cs="Arial"/>
        </w:rPr>
        <w:t>-Dokument</w:t>
      </w:r>
      <w:r w:rsidR="00444D44">
        <w:rPr>
          <w:rFonts w:cs="Arial"/>
        </w:rPr>
        <w:t>)</w:t>
      </w:r>
      <w:r w:rsidR="00170707">
        <w:rPr>
          <w:rFonts w:cs="Arial"/>
          <w:i/>
        </w:rPr>
        <w:t xml:space="preserve"> </w:t>
      </w:r>
      <w:r w:rsidRPr="004F5E27">
        <w:rPr>
          <w:rFonts w:cs="Arial"/>
          <w:b/>
        </w:rPr>
        <w:t xml:space="preserve">mit einem aktuellen Zeugnis bzw. einer aktuellen Beurteilung </w:t>
      </w:r>
      <w:r w:rsidRPr="004F5E27">
        <w:rPr>
          <w:rFonts w:cs="Arial"/>
        </w:rPr>
        <w:t xml:space="preserve">(nicht älter als ein Jahr) unter Angabe der Kennziffer </w:t>
      </w:r>
      <w:r w:rsidR="00C41D90">
        <w:rPr>
          <w:rFonts w:cs="Arial"/>
          <w:b/>
        </w:rPr>
        <w:t>2019/721</w:t>
      </w:r>
      <w:r w:rsidRPr="004F5E27">
        <w:rPr>
          <w:rFonts w:cs="Arial"/>
          <w:b/>
        </w:rPr>
        <w:t xml:space="preserve"> </w:t>
      </w:r>
      <w:r w:rsidRPr="004F5E27">
        <w:rPr>
          <w:rFonts w:cs="Arial"/>
        </w:rPr>
        <w:t xml:space="preserve">innerhalb von drei Wochen nach Veröffentlichung dieser Ausschreibung an </w:t>
      </w:r>
    </w:p>
    <w:p w:rsidR="008D3DF7" w:rsidRDefault="008D3DF7" w:rsidP="008D3DF7">
      <w:pPr>
        <w:rPr>
          <w:rFonts w:cs="Arial"/>
          <w:b/>
        </w:rPr>
      </w:pPr>
    </w:p>
    <w:p w:rsidR="008830A2" w:rsidRPr="008830A2" w:rsidRDefault="008830A2" w:rsidP="008830A2">
      <w:pPr>
        <w:rPr>
          <w:rFonts w:cs="Arial"/>
          <w:b/>
        </w:rPr>
      </w:pPr>
      <w:r w:rsidRPr="008830A2">
        <w:rPr>
          <w:rFonts w:cs="Arial"/>
          <w:b/>
        </w:rPr>
        <w:t>Performa Nord</w:t>
      </w:r>
      <w:r w:rsidRPr="008830A2">
        <w:rPr>
          <w:rFonts w:cs="Arial"/>
          <w:b/>
        </w:rPr>
        <w:tab/>
      </w:r>
      <w:r w:rsidRPr="008830A2">
        <w:rPr>
          <w:rFonts w:cs="Arial"/>
          <w:b/>
        </w:rPr>
        <w:tab/>
      </w:r>
      <w:r w:rsidRPr="008830A2">
        <w:rPr>
          <w:rFonts w:cs="Arial"/>
          <w:b/>
        </w:rPr>
        <w:tab/>
      </w:r>
      <w:r w:rsidRPr="008830A2">
        <w:rPr>
          <w:rFonts w:cs="Arial"/>
          <w:b/>
        </w:rPr>
        <w:tab/>
      </w:r>
    </w:p>
    <w:p w:rsidR="008830A2" w:rsidRPr="008830A2" w:rsidRDefault="008830A2" w:rsidP="008830A2">
      <w:pPr>
        <w:pStyle w:val="berschrift2"/>
        <w:jc w:val="left"/>
        <w:rPr>
          <w:rFonts w:cs="Arial"/>
          <w:szCs w:val="22"/>
        </w:rPr>
      </w:pPr>
      <w:r w:rsidRPr="008830A2">
        <w:rPr>
          <w:rFonts w:cs="Arial"/>
          <w:szCs w:val="22"/>
        </w:rPr>
        <w:t>Bewerbermanagement</w:t>
      </w:r>
      <w:r w:rsidRPr="008830A2">
        <w:rPr>
          <w:rFonts w:cs="Arial"/>
          <w:szCs w:val="22"/>
        </w:rPr>
        <w:tab/>
      </w:r>
      <w:r w:rsidRPr="008830A2">
        <w:rPr>
          <w:rFonts w:cs="Arial"/>
          <w:szCs w:val="22"/>
        </w:rPr>
        <w:tab/>
      </w:r>
      <w:r w:rsidRPr="008830A2">
        <w:rPr>
          <w:rFonts w:cs="Arial"/>
          <w:szCs w:val="22"/>
        </w:rPr>
        <w:tab/>
      </w:r>
    </w:p>
    <w:p w:rsidR="008830A2" w:rsidRPr="008830A2" w:rsidRDefault="008830A2" w:rsidP="008830A2">
      <w:pPr>
        <w:tabs>
          <w:tab w:val="left" w:pos="708"/>
          <w:tab w:val="left" w:pos="1416"/>
          <w:tab w:val="left" w:pos="2124"/>
          <w:tab w:val="left" w:pos="2832"/>
          <w:tab w:val="left" w:pos="3540"/>
          <w:tab w:val="left" w:pos="4248"/>
          <w:tab w:val="left" w:pos="4680"/>
        </w:tabs>
        <w:rPr>
          <w:rFonts w:cs="Arial"/>
          <w:b/>
        </w:rPr>
      </w:pPr>
      <w:r w:rsidRPr="008830A2">
        <w:rPr>
          <w:rFonts w:cs="Arial"/>
          <w:b/>
        </w:rPr>
        <w:t>Schillerstr. 1</w:t>
      </w:r>
      <w:r w:rsidRPr="008830A2">
        <w:rPr>
          <w:rFonts w:cs="Arial"/>
          <w:b/>
        </w:rPr>
        <w:tab/>
      </w:r>
      <w:r w:rsidRPr="008830A2">
        <w:rPr>
          <w:rFonts w:cs="Arial"/>
          <w:b/>
        </w:rPr>
        <w:tab/>
      </w:r>
      <w:r w:rsidRPr="008830A2">
        <w:rPr>
          <w:rFonts w:cs="Arial"/>
          <w:b/>
        </w:rPr>
        <w:tab/>
      </w:r>
      <w:r w:rsidRPr="008830A2">
        <w:rPr>
          <w:rFonts w:cs="Arial"/>
          <w:b/>
        </w:rPr>
        <w:tab/>
      </w:r>
      <w:r w:rsidRPr="008830A2">
        <w:rPr>
          <w:rFonts w:cs="Arial"/>
          <w:b/>
        </w:rPr>
        <w:tab/>
      </w:r>
      <w:r w:rsidRPr="008830A2">
        <w:rPr>
          <w:rFonts w:cs="Arial"/>
          <w:b/>
        </w:rPr>
        <w:tab/>
      </w:r>
    </w:p>
    <w:p w:rsidR="008830A2" w:rsidRPr="008830A2" w:rsidRDefault="008830A2" w:rsidP="008830A2">
      <w:pPr>
        <w:rPr>
          <w:rFonts w:cs="Arial"/>
          <w:b/>
        </w:rPr>
      </w:pPr>
      <w:r w:rsidRPr="008830A2">
        <w:rPr>
          <w:rFonts w:cs="Arial"/>
          <w:b/>
        </w:rPr>
        <w:t>28195 Bremen</w:t>
      </w:r>
    </w:p>
    <w:p w:rsidR="008830A2" w:rsidRPr="008830A2" w:rsidRDefault="008830A2" w:rsidP="008830A2">
      <w:pPr>
        <w:rPr>
          <w:rFonts w:cs="Arial"/>
          <w:b/>
        </w:rPr>
      </w:pPr>
    </w:p>
    <w:p w:rsidR="008830A2" w:rsidRPr="008830A2" w:rsidRDefault="008830A2" w:rsidP="008830A2">
      <w:pPr>
        <w:pStyle w:val="StandardWeb"/>
        <w:widowControl w:val="0"/>
        <w:spacing w:before="0" w:beforeAutospacing="0" w:after="0" w:afterAutospacing="0" w:line="300" w:lineRule="atLeast"/>
        <w:jc w:val="both"/>
        <w:rPr>
          <w:rStyle w:val="Hyperlink"/>
          <w:rFonts w:ascii="Arial" w:hAnsi="Arial" w:cs="Arial"/>
          <w:sz w:val="22"/>
          <w:szCs w:val="22"/>
        </w:rPr>
      </w:pPr>
      <w:r w:rsidRPr="008830A2">
        <w:rPr>
          <w:rFonts w:ascii="Arial" w:hAnsi="Arial" w:cs="Arial"/>
          <w:sz w:val="22"/>
          <w:szCs w:val="22"/>
        </w:rPr>
        <w:t xml:space="preserve">Email: </w:t>
      </w:r>
      <w:hyperlink r:id="rId9" w:history="1">
        <w:r w:rsidRPr="008830A2">
          <w:rPr>
            <w:rStyle w:val="Hyperlink"/>
            <w:rFonts w:ascii="Arial" w:hAnsi="Arial" w:cs="Arial"/>
            <w:sz w:val="22"/>
            <w:szCs w:val="22"/>
          </w:rPr>
          <w:t>bewerbermanagement@performanord.bremen.de</w:t>
        </w:r>
      </w:hyperlink>
    </w:p>
    <w:p w:rsidR="008830A2" w:rsidRPr="008830A2" w:rsidRDefault="008830A2" w:rsidP="008830A2">
      <w:pPr>
        <w:rPr>
          <w:rFonts w:cs="Arial"/>
        </w:rPr>
      </w:pPr>
    </w:p>
    <w:p w:rsidR="00E07608" w:rsidRPr="00471F20" w:rsidRDefault="00E07608" w:rsidP="008830A2">
      <w:pPr>
        <w:rPr>
          <w:rFonts w:cs="Arial"/>
        </w:rPr>
      </w:pPr>
    </w:p>
    <w:sectPr w:rsidR="00E07608" w:rsidRPr="00471F20" w:rsidSect="000B7067">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FAD" w:rsidRDefault="001F7FAD" w:rsidP="00747183">
      <w:pPr>
        <w:spacing w:line="240" w:lineRule="auto"/>
      </w:pPr>
      <w:r>
        <w:separator/>
      </w:r>
    </w:p>
  </w:endnote>
  <w:endnote w:type="continuationSeparator" w:id="0">
    <w:p w:rsidR="001F7FAD" w:rsidRDefault="001F7FAD" w:rsidP="007471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DHDJO+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83" w:rsidRDefault="007471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83" w:rsidRDefault="0074718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83" w:rsidRDefault="007471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FAD" w:rsidRDefault="001F7FAD" w:rsidP="00747183">
      <w:pPr>
        <w:spacing w:line="240" w:lineRule="auto"/>
      </w:pPr>
      <w:r>
        <w:separator/>
      </w:r>
    </w:p>
  </w:footnote>
  <w:footnote w:type="continuationSeparator" w:id="0">
    <w:p w:rsidR="001F7FAD" w:rsidRDefault="001F7FAD" w:rsidP="007471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83" w:rsidRDefault="0074718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83" w:rsidRDefault="0074718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83" w:rsidRDefault="007471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B26C4"/>
    <w:multiLevelType w:val="hybridMultilevel"/>
    <w:tmpl w:val="E2AC75D0"/>
    <w:lvl w:ilvl="0" w:tplc="7E48375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A55EA6"/>
    <w:multiLevelType w:val="hybridMultilevel"/>
    <w:tmpl w:val="86F252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D65B18"/>
    <w:multiLevelType w:val="hybridMultilevel"/>
    <w:tmpl w:val="C2C8F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816D19"/>
    <w:multiLevelType w:val="hybridMultilevel"/>
    <w:tmpl w:val="3D5C59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4E2D32"/>
    <w:multiLevelType w:val="hybridMultilevel"/>
    <w:tmpl w:val="8A0ED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290C25"/>
    <w:multiLevelType w:val="hybridMultilevel"/>
    <w:tmpl w:val="D49AD6F8"/>
    <w:lvl w:ilvl="0" w:tplc="04070001">
      <w:start w:val="1"/>
      <w:numFmt w:val="bullet"/>
      <w:lvlText w:val=""/>
      <w:lvlJc w:val="left"/>
      <w:pPr>
        <w:tabs>
          <w:tab w:val="num" w:pos="720"/>
        </w:tabs>
        <w:ind w:left="720" w:hanging="360"/>
      </w:pPr>
      <w:rPr>
        <w:rFonts w:ascii="Symbol" w:hAnsi="Symbol" w:hint="default"/>
      </w:rPr>
    </w:lvl>
    <w:lvl w:ilvl="1" w:tplc="75524C60">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6867BC"/>
    <w:multiLevelType w:val="hybridMultilevel"/>
    <w:tmpl w:val="ED0CA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7D4E6D"/>
    <w:multiLevelType w:val="hybridMultilevel"/>
    <w:tmpl w:val="FD483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CA3647"/>
    <w:multiLevelType w:val="hybridMultilevel"/>
    <w:tmpl w:val="E24CF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83775B"/>
    <w:multiLevelType w:val="hybridMultilevel"/>
    <w:tmpl w:val="79C87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4B442F"/>
    <w:multiLevelType w:val="hybridMultilevel"/>
    <w:tmpl w:val="28466F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7A2DEF"/>
    <w:multiLevelType w:val="hybridMultilevel"/>
    <w:tmpl w:val="B5700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015050"/>
    <w:multiLevelType w:val="hybridMultilevel"/>
    <w:tmpl w:val="C5FC0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F84BE0"/>
    <w:multiLevelType w:val="hybridMultilevel"/>
    <w:tmpl w:val="1C265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55903E9"/>
    <w:multiLevelType w:val="hybridMultilevel"/>
    <w:tmpl w:val="ECECCF26"/>
    <w:lvl w:ilvl="0" w:tplc="4DC04CB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B06025"/>
    <w:multiLevelType w:val="hybridMultilevel"/>
    <w:tmpl w:val="7660D0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472E4F"/>
    <w:multiLevelType w:val="hybridMultilevel"/>
    <w:tmpl w:val="AC3E60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6CE4630"/>
    <w:multiLevelType w:val="hybridMultilevel"/>
    <w:tmpl w:val="A6467C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FFC6ACE"/>
    <w:multiLevelType w:val="hybridMultilevel"/>
    <w:tmpl w:val="12E41404"/>
    <w:lvl w:ilvl="0" w:tplc="D604F1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5E2DD3"/>
    <w:multiLevelType w:val="hybridMultilevel"/>
    <w:tmpl w:val="17F09368"/>
    <w:lvl w:ilvl="0" w:tplc="04070001">
      <w:start w:val="1"/>
      <w:numFmt w:val="bullet"/>
      <w:lvlText w:val=""/>
      <w:lvlJc w:val="left"/>
      <w:pPr>
        <w:tabs>
          <w:tab w:val="num" w:pos="360"/>
        </w:tabs>
        <w:ind w:left="360" w:hanging="360"/>
      </w:pPr>
      <w:rPr>
        <w:rFonts w:ascii="Symbol" w:hAnsi="Symbol" w:hint="default"/>
      </w:rPr>
    </w:lvl>
    <w:lvl w:ilvl="1" w:tplc="51F6AC90">
      <w:start w:val="1"/>
      <w:numFmt w:val="bullet"/>
      <w:lvlText w:val="-"/>
      <w:lvlJc w:val="left"/>
      <w:pPr>
        <w:tabs>
          <w:tab w:val="num" w:pos="1080"/>
        </w:tabs>
        <w:ind w:left="1080" w:hanging="360"/>
      </w:pPr>
      <w:rPr>
        <w:rFonts w:ascii="Times New Roman" w:eastAsia="Times New Roman" w:hAnsi="Times New Roman" w:cs="Times New Roman"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4B342A3"/>
    <w:multiLevelType w:val="hybridMultilevel"/>
    <w:tmpl w:val="692C2CBA"/>
    <w:lvl w:ilvl="0" w:tplc="4DC04CB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4"/>
  </w:num>
  <w:num w:numId="4">
    <w:abstractNumId w:val="18"/>
  </w:num>
  <w:num w:numId="5">
    <w:abstractNumId w:val="19"/>
  </w:num>
  <w:num w:numId="6">
    <w:abstractNumId w:val="13"/>
  </w:num>
  <w:num w:numId="7">
    <w:abstractNumId w:val="16"/>
  </w:num>
  <w:num w:numId="8">
    <w:abstractNumId w:val="1"/>
  </w:num>
  <w:num w:numId="9">
    <w:abstractNumId w:val="3"/>
  </w:num>
  <w:num w:numId="10">
    <w:abstractNumId w:val="12"/>
  </w:num>
  <w:num w:numId="11">
    <w:abstractNumId w:val="17"/>
  </w:num>
  <w:num w:numId="12">
    <w:abstractNumId w:val="10"/>
  </w:num>
  <w:num w:numId="13">
    <w:abstractNumId w:val="2"/>
  </w:num>
  <w:num w:numId="14">
    <w:abstractNumId w:val="14"/>
  </w:num>
  <w:num w:numId="15">
    <w:abstractNumId w:val="5"/>
  </w:num>
  <w:num w:numId="16">
    <w:abstractNumId w:val="9"/>
  </w:num>
  <w:num w:numId="17">
    <w:abstractNumId w:val="11"/>
  </w:num>
  <w:num w:numId="18">
    <w:abstractNumId w:val="6"/>
  </w:num>
  <w:num w:numId="19">
    <w:abstractNumId w:val="7"/>
  </w:num>
  <w:num w:numId="20">
    <w:abstractNumId w:val="20"/>
  </w:num>
  <w:num w:numId="21">
    <w:abstractNumId w:val="8"/>
  </w:num>
  <w:num w:numId="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68"/>
    <w:rsid w:val="00025A68"/>
    <w:rsid w:val="00027989"/>
    <w:rsid w:val="0003720E"/>
    <w:rsid w:val="00037C0A"/>
    <w:rsid w:val="000442A2"/>
    <w:rsid w:val="000445FE"/>
    <w:rsid w:val="00053B02"/>
    <w:rsid w:val="00070776"/>
    <w:rsid w:val="00073A1B"/>
    <w:rsid w:val="00074E86"/>
    <w:rsid w:val="0008575C"/>
    <w:rsid w:val="000A6F21"/>
    <w:rsid w:val="000B7067"/>
    <w:rsid w:val="000C788E"/>
    <w:rsid w:val="000D593F"/>
    <w:rsid w:val="000E7EB0"/>
    <w:rsid w:val="0010608D"/>
    <w:rsid w:val="00106E0A"/>
    <w:rsid w:val="0014324A"/>
    <w:rsid w:val="00144B38"/>
    <w:rsid w:val="00150E78"/>
    <w:rsid w:val="00170707"/>
    <w:rsid w:val="0017494F"/>
    <w:rsid w:val="00177D22"/>
    <w:rsid w:val="0018358D"/>
    <w:rsid w:val="001939F2"/>
    <w:rsid w:val="001B203D"/>
    <w:rsid w:val="001B2078"/>
    <w:rsid w:val="001D4F1B"/>
    <w:rsid w:val="001E5B47"/>
    <w:rsid w:val="001F7FAD"/>
    <w:rsid w:val="00202A5C"/>
    <w:rsid w:val="00213EB2"/>
    <w:rsid w:val="00225A6E"/>
    <w:rsid w:val="00232011"/>
    <w:rsid w:val="00240E3F"/>
    <w:rsid w:val="002423C1"/>
    <w:rsid w:val="002424FF"/>
    <w:rsid w:val="00246761"/>
    <w:rsid w:val="0026145B"/>
    <w:rsid w:val="00267AC0"/>
    <w:rsid w:val="002772EC"/>
    <w:rsid w:val="00277F70"/>
    <w:rsid w:val="002807E1"/>
    <w:rsid w:val="00282496"/>
    <w:rsid w:val="00294296"/>
    <w:rsid w:val="002B0F3B"/>
    <w:rsid w:val="002B2E20"/>
    <w:rsid w:val="002D54F3"/>
    <w:rsid w:val="002E0F51"/>
    <w:rsid w:val="002E2FC7"/>
    <w:rsid w:val="002F2F39"/>
    <w:rsid w:val="002F49D4"/>
    <w:rsid w:val="00300202"/>
    <w:rsid w:val="00314D2D"/>
    <w:rsid w:val="00323CBB"/>
    <w:rsid w:val="00327AD5"/>
    <w:rsid w:val="00330E41"/>
    <w:rsid w:val="003403CD"/>
    <w:rsid w:val="00345DFC"/>
    <w:rsid w:val="00372D20"/>
    <w:rsid w:val="00383905"/>
    <w:rsid w:val="00384008"/>
    <w:rsid w:val="003A29AE"/>
    <w:rsid w:val="003A2FF5"/>
    <w:rsid w:val="003B4523"/>
    <w:rsid w:val="003B7FCD"/>
    <w:rsid w:val="003D4739"/>
    <w:rsid w:val="003E5C2A"/>
    <w:rsid w:val="00423111"/>
    <w:rsid w:val="004430F8"/>
    <w:rsid w:val="00444D44"/>
    <w:rsid w:val="0044663F"/>
    <w:rsid w:val="00454C94"/>
    <w:rsid w:val="00464526"/>
    <w:rsid w:val="00464C3A"/>
    <w:rsid w:val="00471BCA"/>
    <w:rsid w:val="00471F20"/>
    <w:rsid w:val="004735F8"/>
    <w:rsid w:val="00475D95"/>
    <w:rsid w:val="00476193"/>
    <w:rsid w:val="00483824"/>
    <w:rsid w:val="004979ED"/>
    <w:rsid w:val="004C66FA"/>
    <w:rsid w:val="004F4ED4"/>
    <w:rsid w:val="00540D9A"/>
    <w:rsid w:val="005603E2"/>
    <w:rsid w:val="00560498"/>
    <w:rsid w:val="00561355"/>
    <w:rsid w:val="00562C9F"/>
    <w:rsid w:val="00574EFB"/>
    <w:rsid w:val="00594B4D"/>
    <w:rsid w:val="00596FE4"/>
    <w:rsid w:val="005A48FD"/>
    <w:rsid w:val="005C3303"/>
    <w:rsid w:val="005C6070"/>
    <w:rsid w:val="005C68CA"/>
    <w:rsid w:val="005C7933"/>
    <w:rsid w:val="00602306"/>
    <w:rsid w:val="006047AA"/>
    <w:rsid w:val="006078FB"/>
    <w:rsid w:val="006122B0"/>
    <w:rsid w:val="00612526"/>
    <w:rsid w:val="00612E6B"/>
    <w:rsid w:val="0061584A"/>
    <w:rsid w:val="00627EE3"/>
    <w:rsid w:val="00636657"/>
    <w:rsid w:val="00640C3C"/>
    <w:rsid w:val="006640E9"/>
    <w:rsid w:val="006670CE"/>
    <w:rsid w:val="006744DE"/>
    <w:rsid w:val="00676C38"/>
    <w:rsid w:val="00683984"/>
    <w:rsid w:val="00690689"/>
    <w:rsid w:val="0069266F"/>
    <w:rsid w:val="00696591"/>
    <w:rsid w:val="006A1B5E"/>
    <w:rsid w:val="006C2E22"/>
    <w:rsid w:val="006D38FE"/>
    <w:rsid w:val="006D7ADF"/>
    <w:rsid w:val="00700F70"/>
    <w:rsid w:val="0070299F"/>
    <w:rsid w:val="00712966"/>
    <w:rsid w:val="00712F6C"/>
    <w:rsid w:val="007142E3"/>
    <w:rsid w:val="007349E2"/>
    <w:rsid w:val="00741C10"/>
    <w:rsid w:val="00747183"/>
    <w:rsid w:val="0075694A"/>
    <w:rsid w:val="00761EEB"/>
    <w:rsid w:val="00767142"/>
    <w:rsid w:val="0077245F"/>
    <w:rsid w:val="00775405"/>
    <w:rsid w:val="007964B5"/>
    <w:rsid w:val="007C5842"/>
    <w:rsid w:val="007D525A"/>
    <w:rsid w:val="007E799B"/>
    <w:rsid w:val="007F0D59"/>
    <w:rsid w:val="00802975"/>
    <w:rsid w:val="008111E8"/>
    <w:rsid w:val="00834A74"/>
    <w:rsid w:val="00836413"/>
    <w:rsid w:val="00837B4F"/>
    <w:rsid w:val="0084131C"/>
    <w:rsid w:val="00853535"/>
    <w:rsid w:val="00853E52"/>
    <w:rsid w:val="0086461F"/>
    <w:rsid w:val="00870649"/>
    <w:rsid w:val="00877C49"/>
    <w:rsid w:val="008830A2"/>
    <w:rsid w:val="008870CE"/>
    <w:rsid w:val="00892465"/>
    <w:rsid w:val="008C045C"/>
    <w:rsid w:val="008C45B7"/>
    <w:rsid w:val="008D0314"/>
    <w:rsid w:val="008D3DF7"/>
    <w:rsid w:val="008D4820"/>
    <w:rsid w:val="008F407C"/>
    <w:rsid w:val="00901AD6"/>
    <w:rsid w:val="00916B72"/>
    <w:rsid w:val="00941F8B"/>
    <w:rsid w:val="00943A5B"/>
    <w:rsid w:val="00957E9A"/>
    <w:rsid w:val="00987A24"/>
    <w:rsid w:val="00992EA4"/>
    <w:rsid w:val="009B29A5"/>
    <w:rsid w:val="009C0337"/>
    <w:rsid w:val="009C79C9"/>
    <w:rsid w:val="009D48FC"/>
    <w:rsid w:val="009D5A37"/>
    <w:rsid w:val="009E3575"/>
    <w:rsid w:val="009F0837"/>
    <w:rsid w:val="009F2C16"/>
    <w:rsid w:val="009F3453"/>
    <w:rsid w:val="009F4F3E"/>
    <w:rsid w:val="009F7517"/>
    <w:rsid w:val="00A01578"/>
    <w:rsid w:val="00A07197"/>
    <w:rsid w:val="00A10DF9"/>
    <w:rsid w:val="00A126A3"/>
    <w:rsid w:val="00A20932"/>
    <w:rsid w:val="00A251B0"/>
    <w:rsid w:val="00A531B3"/>
    <w:rsid w:val="00A55FD5"/>
    <w:rsid w:val="00A70B51"/>
    <w:rsid w:val="00AB4F51"/>
    <w:rsid w:val="00AB7B22"/>
    <w:rsid w:val="00AC5920"/>
    <w:rsid w:val="00AE02F4"/>
    <w:rsid w:val="00AE2F81"/>
    <w:rsid w:val="00B07D9E"/>
    <w:rsid w:val="00B16288"/>
    <w:rsid w:val="00B1750C"/>
    <w:rsid w:val="00B1785D"/>
    <w:rsid w:val="00B277C2"/>
    <w:rsid w:val="00B34F40"/>
    <w:rsid w:val="00B53F23"/>
    <w:rsid w:val="00B578C2"/>
    <w:rsid w:val="00B70C7E"/>
    <w:rsid w:val="00B9227A"/>
    <w:rsid w:val="00BA0878"/>
    <w:rsid w:val="00BB008D"/>
    <w:rsid w:val="00BB4D40"/>
    <w:rsid w:val="00BC2A9D"/>
    <w:rsid w:val="00BD5A87"/>
    <w:rsid w:val="00BE2E69"/>
    <w:rsid w:val="00C039B3"/>
    <w:rsid w:val="00C12740"/>
    <w:rsid w:val="00C22827"/>
    <w:rsid w:val="00C2737C"/>
    <w:rsid w:val="00C30CD4"/>
    <w:rsid w:val="00C41D90"/>
    <w:rsid w:val="00C42046"/>
    <w:rsid w:val="00C54472"/>
    <w:rsid w:val="00C54663"/>
    <w:rsid w:val="00C708E6"/>
    <w:rsid w:val="00C736A5"/>
    <w:rsid w:val="00C91E17"/>
    <w:rsid w:val="00C957AF"/>
    <w:rsid w:val="00CA158D"/>
    <w:rsid w:val="00CA1EA9"/>
    <w:rsid w:val="00CA3E5F"/>
    <w:rsid w:val="00CB7E66"/>
    <w:rsid w:val="00CC5711"/>
    <w:rsid w:val="00CD4881"/>
    <w:rsid w:val="00CE1B14"/>
    <w:rsid w:val="00CF4A33"/>
    <w:rsid w:val="00CF544C"/>
    <w:rsid w:val="00D07A2C"/>
    <w:rsid w:val="00D269D8"/>
    <w:rsid w:val="00D30105"/>
    <w:rsid w:val="00D40EDF"/>
    <w:rsid w:val="00D43692"/>
    <w:rsid w:val="00D446AE"/>
    <w:rsid w:val="00D623AD"/>
    <w:rsid w:val="00D6676C"/>
    <w:rsid w:val="00D704E7"/>
    <w:rsid w:val="00D74BBA"/>
    <w:rsid w:val="00D75562"/>
    <w:rsid w:val="00D84A0F"/>
    <w:rsid w:val="00D908A6"/>
    <w:rsid w:val="00DB4869"/>
    <w:rsid w:val="00DD3879"/>
    <w:rsid w:val="00DD7587"/>
    <w:rsid w:val="00DE6D8D"/>
    <w:rsid w:val="00DF358C"/>
    <w:rsid w:val="00E07608"/>
    <w:rsid w:val="00E12366"/>
    <w:rsid w:val="00E20BDE"/>
    <w:rsid w:val="00E214BC"/>
    <w:rsid w:val="00E31955"/>
    <w:rsid w:val="00E3415A"/>
    <w:rsid w:val="00E73755"/>
    <w:rsid w:val="00E80ABB"/>
    <w:rsid w:val="00EA6C83"/>
    <w:rsid w:val="00EC1435"/>
    <w:rsid w:val="00ED0B17"/>
    <w:rsid w:val="00EE363B"/>
    <w:rsid w:val="00F01728"/>
    <w:rsid w:val="00F03DEB"/>
    <w:rsid w:val="00F07291"/>
    <w:rsid w:val="00F11270"/>
    <w:rsid w:val="00F3327A"/>
    <w:rsid w:val="00F44704"/>
    <w:rsid w:val="00F47082"/>
    <w:rsid w:val="00F66425"/>
    <w:rsid w:val="00F84217"/>
    <w:rsid w:val="00F9071C"/>
    <w:rsid w:val="00F923E9"/>
    <w:rsid w:val="00FA13A6"/>
    <w:rsid w:val="00FC7190"/>
    <w:rsid w:val="00FD1289"/>
    <w:rsid w:val="00FE559C"/>
    <w:rsid w:val="00FF211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672F38"/>
  <w15:docId w15:val="{590AF4BD-DBE3-41CB-AD41-1BFD94A0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7E9A"/>
    <w:pPr>
      <w:spacing w:after="0"/>
      <w:jc w:val="both"/>
    </w:pPr>
    <w:rPr>
      <w:rFonts w:ascii="Arial" w:hAnsi="Arial"/>
    </w:rPr>
  </w:style>
  <w:style w:type="paragraph" w:styleId="berschrift2">
    <w:name w:val="heading 2"/>
    <w:basedOn w:val="Standard"/>
    <w:next w:val="Standard"/>
    <w:link w:val="berschrift2Zchn"/>
    <w:qFormat/>
    <w:rsid w:val="008830A2"/>
    <w:pPr>
      <w:keepNext/>
      <w:spacing w:line="240" w:lineRule="auto"/>
      <w:jc w:val="center"/>
      <w:outlineLvl w:val="1"/>
    </w:pPr>
    <w:rPr>
      <w:rFonts w:eastAsia="Times New Roman" w:cs="Times New Roman"/>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957AF"/>
    <w:rPr>
      <w:color w:val="808080"/>
    </w:rPr>
  </w:style>
  <w:style w:type="paragraph" w:styleId="Sprechblasentext">
    <w:name w:val="Balloon Text"/>
    <w:basedOn w:val="Standard"/>
    <w:link w:val="SprechblasentextZchn"/>
    <w:uiPriority w:val="99"/>
    <w:semiHidden/>
    <w:unhideWhenUsed/>
    <w:rsid w:val="00C957A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57AF"/>
    <w:rPr>
      <w:rFonts w:ascii="Tahoma" w:hAnsi="Tahoma" w:cs="Tahoma"/>
      <w:sz w:val="16"/>
      <w:szCs w:val="16"/>
    </w:rPr>
  </w:style>
  <w:style w:type="paragraph" w:styleId="Listenabsatz">
    <w:name w:val="List Paragraph"/>
    <w:basedOn w:val="Standard"/>
    <w:uiPriority w:val="34"/>
    <w:qFormat/>
    <w:rsid w:val="00F66425"/>
    <w:pPr>
      <w:ind w:left="720"/>
      <w:contextualSpacing/>
    </w:pPr>
  </w:style>
  <w:style w:type="paragraph" w:customStyle="1" w:styleId="Beiblatt-Standard">
    <w:name w:val="Beiblatt-Standard"/>
    <w:basedOn w:val="Standard"/>
    <w:next w:val="Standard"/>
    <w:rsid w:val="006078FB"/>
    <w:pPr>
      <w:autoSpaceDE w:val="0"/>
      <w:autoSpaceDN w:val="0"/>
      <w:adjustRightInd w:val="0"/>
      <w:spacing w:line="240" w:lineRule="auto"/>
    </w:pPr>
    <w:rPr>
      <w:rFonts w:ascii="ODHDJO+Arial,Bold" w:eastAsia="Times New Roman" w:hAnsi="ODHDJO+Arial,Bold" w:cs="Times New Roman"/>
      <w:sz w:val="24"/>
      <w:szCs w:val="24"/>
      <w:lang w:eastAsia="de-DE"/>
    </w:rPr>
  </w:style>
  <w:style w:type="character" w:styleId="Hyperlink">
    <w:name w:val="Hyperlink"/>
    <w:rsid w:val="006078FB"/>
    <w:rPr>
      <w:color w:val="0000FF"/>
      <w:u w:val="single"/>
    </w:rPr>
  </w:style>
  <w:style w:type="paragraph" w:styleId="Kopfzeile">
    <w:name w:val="header"/>
    <w:basedOn w:val="Standard"/>
    <w:link w:val="KopfzeileZchn"/>
    <w:unhideWhenUsed/>
    <w:rsid w:val="00747183"/>
    <w:pPr>
      <w:tabs>
        <w:tab w:val="center" w:pos="4536"/>
        <w:tab w:val="right" w:pos="9072"/>
      </w:tabs>
      <w:spacing w:line="240" w:lineRule="auto"/>
    </w:pPr>
  </w:style>
  <w:style w:type="character" w:customStyle="1" w:styleId="KopfzeileZchn">
    <w:name w:val="Kopfzeile Zchn"/>
    <w:basedOn w:val="Absatz-Standardschriftart"/>
    <w:link w:val="Kopfzeile"/>
    <w:rsid w:val="00747183"/>
    <w:rPr>
      <w:rFonts w:ascii="Arial" w:hAnsi="Arial"/>
    </w:rPr>
  </w:style>
  <w:style w:type="paragraph" w:styleId="Fuzeile">
    <w:name w:val="footer"/>
    <w:basedOn w:val="Standard"/>
    <w:link w:val="FuzeileZchn"/>
    <w:uiPriority w:val="99"/>
    <w:unhideWhenUsed/>
    <w:rsid w:val="0074718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47183"/>
    <w:rPr>
      <w:rFonts w:ascii="Arial" w:hAnsi="Arial"/>
    </w:rPr>
  </w:style>
  <w:style w:type="character" w:styleId="Kommentarzeichen">
    <w:name w:val="annotation reference"/>
    <w:basedOn w:val="Absatz-Standardschriftart"/>
    <w:uiPriority w:val="99"/>
    <w:semiHidden/>
    <w:unhideWhenUsed/>
    <w:rsid w:val="008F407C"/>
    <w:rPr>
      <w:sz w:val="16"/>
      <w:szCs w:val="16"/>
    </w:rPr>
  </w:style>
  <w:style w:type="paragraph" w:styleId="Kommentartext">
    <w:name w:val="annotation text"/>
    <w:basedOn w:val="Standard"/>
    <w:link w:val="KommentartextZchn"/>
    <w:uiPriority w:val="99"/>
    <w:semiHidden/>
    <w:unhideWhenUsed/>
    <w:rsid w:val="008F40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F407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F407C"/>
    <w:rPr>
      <w:b/>
      <w:bCs/>
    </w:rPr>
  </w:style>
  <w:style w:type="character" w:customStyle="1" w:styleId="KommentarthemaZchn">
    <w:name w:val="Kommentarthema Zchn"/>
    <w:basedOn w:val="KommentartextZchn"/>
    <w:link w:val="Kommentarthema"/>
    <w:uiPriority w:val="99"/>
    <w:semiHidden/>
    <w:rsid w:val="008F407C"/>
    <w:rPr>
      <w:rFonts w:ascii="Arial" w:hAnsi="Arial"/>
      <w:b/>
      <w:bCs/>
      <w:sz w:val="20"/>
      <w:szCs w:val="20"/>
    </w:rPr>
  </w:style>
  <w:style w:type="paragraph" w:customStyle="1" w:styleId="Default">
    <w:name w:val="Default"/>
    <w:rsid w:val="006A1B5E"/>
    <w:pPr>
      <w:autoSpaceDE w:val="0"/>
      <w:autoSpaceDN w:val="0"/>
      <w:adjustRightInd w:val="0"/>
      <w:spacing w:after="0" w:line="240" w:lineRule="auto"/>
    </w:pPr>
    <w:rPr>
      <w:rFonts w:ascii="Arial" w:hAnsi="Arial" w:cs="Arial"/>
      <w:color w:val="000000"/>
      <w:sz w:val="24"/>
      <w:szCs w:val="24"/>
    </w:rPr>
  </w:style>
  <w:style w:type="character" w:styleId="BesuchterLink">
    <w:name w:val="FollowedHyperlink"/>
    <w:basedOn w:val="Absatz-Standardschriftart"/>
    <w:uiPriority w:val="99"/>
    <w:semiHidden/>
    <w:unhideWhenUsed/>
    <w:rsid w:val="00F44704"/>
    <w:rPr>
      <w:color w:val="800080" w:themeColor="followedHyperlink"/>
      <w:u w:val="single"/>
    </w:rPr>
  </w:style>
  <w:style w:type="paragraph" w:styleId="Textkrper">
    <w:name w:val="Body Text"/>
    <w:basedOn w:val="Standard"/>
    <w:link w:val="TextkrperZchn"/>
    <w:uiPriority w:val="1"/>
    <w:qFormat/>
    <w:rsid w:val="00CA3E5F"/>
    <w:pPr>
      <w:widowControl w:val="0"/>
      <w:spacing w:before="1" w:line="240" w:lineRule="auto"/>
      <w:ind w:left="119"/>
      <w:jc w:val="left"/>
    </w:pPr>
    <w:rPr>
      <w:rFonts w:ascii="Times New Roman" w:eastAsia="Times New Roman" w:hAnsi="Times New Roman"/>
      <w:lang w:val="en-US" w:eastAsia="en-US"/>
    </w:rPr>
  </w:style>
  <w:style w:type="character" w:customStyle="1" w:styleId="TextkrperZchn">
    <w:name w:val="Textkörper Zchn"/>
    <w:basedOn w:val="Absatz-Standardschriftart"/>
    <w:link w:val="Textkrper"/>
    <w:uiPriority w:val="1"/>
    <w:rsid w:val="00CA3E5F"/>
    <w:rPr>
      <w:rFonts w:ascii="Times New Roman" w:eastAsia="Times New Roman" w:hAnsi="Times New Roman"/>
      <w:lang w:val="en-US" w:eastAsia="en-US"/>
    </w:rPr>
  </w:style>
  <w:style w:type="paragraph" w:styleId="StandardWeb">
    <w:name w:val="Normal (Web)"/>
    <w:basedOn w:val="Standard"/>
    <w:unhideWhenUsed/>
    <w:rsid w:val="003B452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berschrift2Zchn">
    <w:name w:val="Überschrift 2 Zchn"/>
    <w:basedOn w:val="Absatz-Standardschriftart"/>
    <w:link w:val="berschrift2"/>
    <w:rsid w:val="008830A2"/>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74314">
      <w:bodyDiv w:val="1"/>
      <w:marLeft w:val="0"/>
      <w:marRight w:val="0"/>
      <w:marTop w:val="0"/>
      <w:marBottom w:val="0"/>
      <w:divBdr>
        <w:top w:val="none" w:sz="0" w:space="0" w:color="auto"/>
        <w:left w:val="none" w:sz="0" w:space="0" w:color="auto"/>
        <w:bottom w:val="none" w:sz="0" w:space="0" w:color="auto"/>
        <w:right w:val="none" w:sz="0" w:space="0" w:color="auto"/>
      </w:divBdr>
      <w:divsChild>
        <w:div w:id="671228351">
          <w:marLeft w:val="0"/>
          <w:marRight w:val="0"/>
          <w:marTop w:val="0"/>
          <w:marBottom w:val="0"/>
          <w:divBdr>
            <w:top w:val="none" w:sz="0" w:space="0" w:color="auto"/>
            <w:left w:val="none" w:sz="0" w:space="0" w:color="auto"/>
            <w:bottom w:val="none" w:sz="0" w:space="0" w:color="auto"/>
            <w:right w:val="none" w:sz="0" w:space="0" w:color="auto"/>
          </w:divBdr>
          <w:divsChild>
            <w:div w:id="587427892">
              <w:marLeft w:val="0"/>
              <w:marRight w:val="0"/>
              <w:marTop w:val="0"/>
              <w:marBottom w:val="0"/>
              <w:divBdr>
                <w:top w:val="single" w:sz="6" w:space="0" w:color="777777"/>
                <w:left w:val="single" w:sz="6" w:space="0" w:color="777777"/>
                <w:bottom w:val="single" w:sz="6" w:space="0" w:color="777777"/>
                <w:right w:val="single" w:sz="6" w:space="0" w:color="777777"/>
              </w:divBdr>
              <w:divsChild>
                <w:div w:id="1860045665">
                  <w:marLeft w:val="0"/>
                  <w:marRight w:val="0"/>
                  <w:marTop w:val="0"/>
                  <w:marBottom w:val="0"/>
                  <w:divBdr>
                    <w:top w:val="none" w:sz="0" w:space="0" w:color="auto"/>
                    <w:left w:val="none" w:sz="0" w:space="0" w:color="auto"/>
                    <w:bottom w:val="none" w:sz="0" w:space="0" w:color="auto"/>
                    <w:right w:val="none" w:sz="0" w:space="0" w:color="auto"/>
                  </w:divBdr>
                  <w:divsChild>
                    <w:div w:id="1759595328">
                      <w:marLeft w:val="0"/>
                      <w:marRight w:val="0"/>
                      <w:marTop w:val="0"/>
                      <w:marBottom w:val="0"/>
                      <w:divBdr>
                        <w:top w:val="none" w:sz="0" w:space="0" w:color="auto"/>
                        <w:left w:val="none" w:sz="0" w:space="0" w:color="auto"/>
                        <w:bottom w:val="none" w:sz="0" w:space="0" w:color="auto"/>
                        <w:right w:val="none" w:sz="0" w:space="0" w:color="auto"/>
                      </w:divBdr>
                      <w:divsChild>
                        <w:div w:id="15708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8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werbermanagement@performanord.bremen.de"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7481B-5F4C-46E4-B071-CB20C5BD9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5540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Avemarg, Birgit (SUBV)</dc:creator>
  <cp:lastModifiedBy>Voß, Carmen (SUBV)</cp:lastModifiedBy>
  <cp:revision>4</cp:revision>
  <cp:lastPrinted>2019-02-25T13:02:00Z</cp:lastPrinted>
  <dcterms:created xsi:type="dcterms:W3CDTF">2019-02-28T06:18:00Z</dcterms:created>
  <dcterms:modified xsi:type="dcterms:W3CDTF">2019-03-04T07:23:00Z</dcterms:modified>
</cp:coreProperties>
</file>