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FC" w:rsidRDefault="00F923E9" w:rsidP="0010608D">
      <w:pPr>
        <w:ind w:left="4956" w:firstLine="709"/>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1FB195A3" wp14:editId="7AC64296">
                <wp:simplePos x="0" y="0"/>
                <wp:positionH relativeFrom="column">
                  <wp:posOffset>-99695</wp:posOffset>
                </wp:positionH>
                <wp:positionV relativeFrom="paragraph">
                  <wp:posOffset>300355</wp:posOffset>
                </wp:positionV>
                <wp:extent cx="2476500" cy="607060"/>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2476500" cy="60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95A3" id="_x0000_t202" coordsize="21600,21600" o:spt="202" path="m,l,21600r21600,l21600,xe">
                <v:stroke joinstyle="miter"/>
                <v:path gradientshapeok="t" o:connecttype="rect"/>
              </v:shapetype>
              <v:shape id="Textfeld 3" o:spid="_x0000_s1026" type="#_x0000_t202" style="position:absolute;left:0;text-align:left;margin-left:-7.85pt;margin-top:23.65pt;width:19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" fillcolor="white [3201]" stroked="f" strokeweight=".5pt">
                <v:textbo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v:textbox>
              </v:shape>
            </w:pict>
          </mc:Fallback>
        </mc:AlternateContent>
      </w:r>
      <w:r>
        <w:rPr>
          <w:rFonts w:cs="Arial"/>
        </w:rPr>
        <w:t xml:space="preserve">   </w:t>
      </w:r>
      <w:r>
        <w:rPr>
          <w:rFonts w:cs="Arial"/>
          <w:noProof/>
          <w:lang w:eastAsia="de-DE"/>
        </w:rPr>
        <w:drawing>
          <wp:inline distT="0" distB="0" distL="0" distR="0" wp14:anchorId="22F5736C" wp14:editId="3D59C489">
            <wp:extent cx="2028825" cy="76099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185" cy="762252"/>
                    </a:xfrm>
                    <a:prstGeom prst="rect">
                      <a:avLst/>
                    </a:prstGeom>
                    <a:noFill/>
                  </pic:spPr>
                </pic:pic>
              </a:graphicData>
            </a:graphic>
          </wp:inline>
        </w:drawing>
      </w:r>
    </w:p>
    <w:p w:rsidR="00345DFC" w:rsidRDefault="00345DFC" w:rsidP="00C957AF">
      <w:pPr>
        <w:rPr>
          <w:rFonts w:cs="Arial"/>
        </w:rPr>
      </w:pPr>
    </w:p>
    <w:p w:rsidR="00345DFC" w:rsidRPr="00345DFC" w:rsidRDefault="00345DFC" w:rsidP="00345DFC">
      <w:r w:rsidRPr="00345DFC">
        <w:t xml:space="preserve">Eine Stärke </w:t>
      </w:r>
      <w:r w:rsidR="00A251B0">
        <w:t>Bremens mit seinen rund 550.000</w:t>
      </w:r>
      <w:r w:rsidRPr="00345DFC">
        <w:t xml:space="preserve"> in der Stadt lebenden Menschen ist seine Vielfalt: es gibt urbane sowie ländliche Stadtteile, die Nähe zur Weser, moderne Wissenschaftsorte, etliche Parks und Kultureinrichtungen – all das und vieles mehr ist dank der kurzen Wege gut und schnell zu erreichen. </w:t>
      </w:r>
    </w:p>
    <w:p w:rsidR="00345DFC" w:rsidRPr="00345DFC" w:rsidRDefault="00345DFC" w:rsidP="00345DFC"/>
    <w:p w:rsidR="00345DFC" w:rsidRPr="00345DFC" w:rsidRDefault="00345DFC" w:rsidP="00345DFC">
      <w:r w:rsidRPr="00345DFC">
        <w:t>Unsere senatorische Behörde ist für Landes- und Kommunalaufgaben der Abteilungen Umwelt, Bau und Verkehr zuständig. Rund 500 Beschäftigte setzen ihr berufliches Können dafür ein, Projekte zu entwickeln und zu steuern, Genehmigungen zu erarbeiten und einen guten, umfassenden Service für die Bürgerinnen und Bürger zu bieten.</w:t>
      </w:r>
    </w:p>
    <w:p w:rsidR="00A70B51" w:rsidRDefault="00A70B51" w:rsidP="00C957AF">
      <w:pPr>
        <w:rPr>
          <w:rFonts w:cs="Arial"/>
        </w:rPr>
      </w:pPr>
    </w:p>
    <w:p w:rsidR="008068CA" w:rsidRPr="00471F20" w:rsidRDefault="008068CA" w:rsidP="008068CA">
      <w:pPr>
        <w:rPr>
          <w:rFonts w:cs="Arial"/>
        </w:rPr>
      </w:pPr>
      <w:r>
        <w:rPr>
          <w:rFonts w:cs="Arial"/>
        </w:rPr>
        <w:t>I</w:t>
      </w:r>
      <w:r w:rsidRPr="00471F20">
        <w:rPr>
          <w:rFonts w:cs="Arial"/>
        </w:rPr>
        <w:t xml:space="preserve">n der Abteilung </w:t>
      </w:r>
      <w:r>
        <w:rPr>
          <w:rFonts w:cs="Arial"/>
        </w:rPr>
        <w:t>2 „Umweltwirtschaft, Klima-und Ressourcenschutz“</w:t>
      </w:r>
      <w:r w:rsidRPr="00471F20">
        <w:rPr>
          <w:rFonts w:cs="Arial"/>
        </w:rPr>
        <w:t xml:space="preserve"> </w:t>
      </w:r>
      <w:r>
        <w:rPr>
          <w:rFonts w:cs="Arial"/>
        </w:rPr>
        <w:t xml:space="preserve">ist </w:t>
      </w:r>
      <w:r w:rsidRPr="00471F20">
        <w:rPr>
          <w:rFonts w:cs="Arial"/>
        </w:rPr>
        <w:t xml:space="preserve">im Referat </w:t>
      </w:r>
      <w:r>
        <w:rPr>
          <w:rFonts w:cs="Arial"/>
        </w:rPr>
        <w:t xml:space="preserve">24 „Bodenschutz“ </w:t>
      </w:r>
      <w:r w:rsidRPr="00471F20">
        <w:rPr>
          <w:rFonts w:cs="Arial"/>
        </w:rPr>
        <w:t xml:space="preserve">zum </w:t>
      </w:r>
      <w:r>
        <w:rPr>
          <w:rFonts w:cs="Arial"/>
        </w:rPr>
        <w:t xml:space="preserve">nächstmöglichen Zeitpunkt die Stelle einer </w:t>
      </w:r>
      <w:r w:rsidRPr="00471F20">
        <w:rPr>
          <w:rFonts w:cs="Arial"/>
        </w:rPr>
        <w:t xml:space="preserve"> </w:t>
      </w:r>
    </w:p>
    <w:p w:rsidR="00464526" w:rsidRDefault="00464526" w:rsidP="00F66425">
      <w:pPr>
        <w:jc w:val="center"/>
        <w:rPr>
          <w:rFonts w:cs="Arial"/>
          <w:b/>
        </w:rPr>
      </w:pPr>
    </w:p>
    <w:p w:rsidR="00BE7198" w:rsidRDefault="00037C0A" w:rsidP="00F66425">
      <w:pPr>
        <w:jc w:val="center"/>
        <w:rPr>
          <w:rFonts w:cs="Arial"/>
          <w:b/>
        </w:rPr>
      </w:pPr>
      <w:r w:rsidRPr="00614D2E">
        <w:rPr>
          <w:rFonts w:cs="Arial"/>
          <w:b/>
        </w:rPr>
        <w:t>Sachbearbeitung</w:t>
      </w:r>
      <w:r w:rsidR="003A29AE" w:rsidRPr="00614D2E">
        <w:rPr>
          <w:rFonts w:cs="Arial"/>
          <w:b/>
        </w:rPr>
        <w:t xml:space="preserve"> </w:t>
      </w:r>
      <w:r w:rsidR="00AA2E44">
        <w:rPr>
          <w:rFonts w:cs="Arial"/>
          <w:b/>
        </w:rPr>
        <w:t xml:space="preserve">im Bereich </w:t>
      </w:r>
      <w:r w:rsidR="00614D2E">
        <w:rPr>
          <w:rFonts w:cs="Arial"/>
          <w:b/>
        </w:rPr>
        <w:t>Altlasten</w:t>
      </w:r>
    </w:p>
    <w:p w:rsidR="005C6070" w:rsidRDefault="00AE2F81" w:rsidP="00F66425">
      <w:pPr>
        <w:jc w:val="center"/>
        <w:rPr>
          <w:rFonts w:cs="Arial"/>
          <w:b/>
        </w:rPr>
      </w:pPr>
      <w:r w:rsidRPr="00471F20">
        <w:rPr>
          <w:rFonts w:cs="Arial"/>
          <w:b/>
        </w:rPr>
        <w:t>Entgeltgruppe</w:t>
      </w:r>
      <w:r w:rsidR="0047039C">
        <w:rPr>
          <w:rFonts w:cs="Arial"/>
          <w:b/>
        </w:rPr>
        <w:t xml:space="preserve"> 12 TV-L</w:t>
      </w:r>
      <w:r w:rsidR="005C6070">
        <w:rPr>
          <w:rFonts w:cs="Arial"/>
          <w:b/>
        </w:rPr>
        <w:t>/Besoldungsgruppe</w:t>
      </w:r>
      <w:r w:rsidRPr="00471F20">
        <w:rPr>
          <w:rFonts w:cs="Arial"/>
          <w:b/>
        </w:rPr>
        <w:t xml:space="preserve"> </w:t>
      </w:r>
      <w:r w:rsidR="0047039C">
        <w:rPr>
          <w:rFonts w:cs="Arial"/>
          <w:b/>
        </w:rPr>
        <w:t>A 12</w:t>
      </w:r>
    </w:p>
    <w:p w:rsidR="008D3DF7" w:rsidRDefault="0047039C" w:rsidP="00F66425">
      <w:pPr>
        <w:jc w:val="center"/>
        <w:rPr>
          <w:rFonts w:cs="Arial"/>
          <w:b/>
        </w:rPr>
      </w:pPr>
      <w:r>
        <w:rPr>
          <w:rFonts w:cs="Arial"/>
          <w:b/>
        </w:rPr>
        <w:t xml:space="preserve"> Kennziffer 2019/24-19</w:t>
      </w:r>
    </w:p>
    <w:p w:rsidR="00F66425" w:rsidRPr="008D3DF7" w:rsidRDefault="003D4739" w:rsidP="008D3DF7">
      <w:pPr>
        <w:tabs>
          <w:tab w:val="left" w:pos="0"/>
          <w:tab w:val="left" w:pos="1135"/>
          <w:tab w:val="left" w:pos="2268"/>
          <w:tab w:val="left" w:pos="2835"/>
          <w:tab w:val="left" w:pos="3969"/>
          <w:tab w:val="left" w:pos="9639"/>
        </w:tabs>
      </w:pPr>
      <w:r>
        <w:rPr>
          <w:rFonts w:cs="Arial"/>
          <w:b/>
        </w:rPr>
        <w:br/>
      </w:r>
      <w:r w:rsidR="00FD1289">
        <w:t xml:space="preserve">mit </w:t>
      </w:r>
      <w:r w:rsidR="008068CA" w:rsidRPr="008068CA">
        <w:rPr>
          <w:b/>
        </w:rPr>
        <w:t>20 Wochenstunden</w:t>
      </w:r>
      <w:r w:rsidR="00FD1289" w:rsidRPr="00074E86">
        <w:t xml:space="preserve"> </w:t>
      </w:r>
      <w:r w:rsidR="008068CA">
        <w:t>für die Dauer von zwei Jahren ab Einstellung</w:t>
      </w:r>
      <w:r w:rsidR="007E255C">
        <w:t xml:space="preserve"> </w:t>
      </w:r>
      <w:r w:rsidR="00F66425" w:rsidRPr="00074E86">
        <w:rPr>
          <w:rFonts w:cs="Arial"/>
        </w:rPr>
        <w:t xml:space="preserve">zu </w:t>
      </w:r>
      <w:r w:rsidR="00F66425" w:rsidRPr="008D3DF7">
        <w:rPr>
          <w:rFonts w:cs="Arial"/>
        </w:rPr>
        <w:t>besetzen.</w:t>
      </w:r>
    </w:p>
    <w:p w:rsidR="00A70B51" w:rsidRDefault="00A70B51" w:rsidP="008D3DF7">
      <w:pPr>
        <w:jc w:val="left"/>
        <w:rPr>
          <w:rFonts w:cs="Arial"/>
        </w:rPr>
      </w:pPr>
    </w:p>
    <w:p w:rsidR="008068CA" w:rsidRDefault="00FA7A24" w:rsidP="008068CA">
      <w:pPr>
        <w:rPr>
          <w:rFonts w:cs="Arial"/>
        </w:rPr>
      </w:pPr>
      <w:r>
        <w:rPr>
          <w:rFonts w:cs="Arial"/>
        </w:rPr>
        <w:t>Das Referat 24 besteht</w:t>
      </w:r>
      <w:r w:rsidR="008068CA" w:rsidRPr="008068CA">
        <w:rPr>
          <w:rFonts w:cs="Arial"/>
        </w:rPr>
        <w:t xml:space="preserve"> aus</w:t>
      </w:r>
      <w:r>
        <w:rPr>
          <w:rFonts w:cs="Arial"/>
        </w:rPr>
        <w:t xml:space="preserve"> derzeit</w:t>
      </w:r>
      <w:r w:rsidR="008068CA" w:rsidRPr="008068CA">
        <w:rPr>
          <w:rFonts w:cs="Arial"/>
        </w:rPr>
        <w:t xml:space="preserve"> 18 Personen und vertritt die Belange des vorsorgenden Bodenschutzes und der Altlastenaufarbeitung auf kommunaler, Landes- und Bundesebene und ist als untere Bodenschutzbehörde für den bodenschutzrechtlichen Vollzug in der Stadtgemeinde Bremen zuständig. Ferner ist es die oberste Landesbehörde für den Bodenschutz und die Altlasten und Träger „öffentlicher Belange“ für den Bodenschutz im Rahmen von Plan- und Genehmigungsverfahren. </w:t>
      </w:r>
    </w:p>
    <w:p w:rsidR="00A1005B" w:rsidRPr="008068CA" w:rsidRDefault="00A1005B" w:rsidP="008068CA">
      <w:pPr>
        <w:rPr>
          <w:rFonts w:cs="Arial"/>
        </w:rPr>
      </w:pPr>
      <w:r>
        <w:rPr>
          <w:rFonts w:cs="Arial"/>
        </w:rPr>
        <w:t>Für die Aufgaben im nachsorgenden Bodenschutz betreibt das Referat seit</w:t>
      </w:r>
      <w:r w:rsidRPr="003E67CA">
        <w:rPr>
          <w:rFonts w:cs="Arial"/>
        </w:rPr>
        <w:t xml:space="preserve"> </w:t>
      </w:r>
      <w:r>
        <w:rPr>
          <w:rFonts w:cs="Arial"/>
        </w:rPr>
        <w:t xml:space="preserve">2008 </w:t>
      </w:r>
      <w:r w:rsidRPr="003E67CA">
        <w:rPr>
          <w:rFonts w:cs="Arial"/>
        </w:rPr>
        <w:t xml:space="preserve">ein Fachinformationssystem für den Bereich Bodenschutz </w:t>
      </w:r>
      <w:r>
        <w:rPr>
          <w:rFonts w:cs="Arial"/>
        </w:rPr>
        <w:t xml:space="preserve">(BIS), </w:t>
      </w:r>
      <w:proofErr w:type="gramStart"/>
      <w:r>
        <w:rPr>
          <w:rFonts w:cs="Arial"/>
        </w:rPr>
        <w:t>das</w:t>
      </w:r>
      <w:proofErr w:type="gramEnd"/>
      <w:r w:rsidRPr="003E67CA">
        <w:rPr>
          <w:rFonts w:cs="Arial"/>
        </w:rPr>
        <w:t xml:space="preserve"> </w:t>
      </w:r>
      <w:r>
        <w:rPr>
          <w:rFonts w:cs="Arial"/>
        </w:rPr>
        <w:t>Informationen über die Eigen</w:t>
      </w:r>
      <w:r w:rsidRPr="003E67CA">
        <w:rPr>
          <w:rFonts w:cs="Arial"/>
        </w:rPr>
        <w:t xml:space="preserve">schaften des Bodens in einer speziell </w:t>
      </w:r>
      <w:r>
        <w:rPr>
          <w:rFonts w:cs="Arial"/>
        </w:rPr>
        <w:t>entwickelten Datenbank aufnehmen</w:t>
      </w:r>
      <w:r w:rsidRPr="003E67CA">
        <w:rPr>
          <w:rFonts w:cs="Arial"/>
        </w:rPr>
        <w:t xml:space="preserve"> und im Bedarfsfall schnell und gezielt wieder bereitstellen</w:t>
      </w:r>
      <w:r>
        <w:rPr>
          <w:rFonts w:cs="Arial"/>
        </w:rPr>
        <w:t xml:space="preserve"> soll</w:t>
      </w:r>
      <w:r w:rsidRPr="003E67CA">
        <w:rPr>
          <w:rFonts w:cs="Arial"/>
        </w:rPr>
        <w:t xml:space="preserve">. </w:t>
      </w:r>
      <w:r>
        <w:rPr>
          <w:rFonts w:cs="Arial"/>
        </w:rPr>
        <w:t>Neben den Daten aus aktuellen Altlastenprojekten sollen nun auch die älteren, nur analog vorliegenden Untersuchungsergebnisse nach aktuellen Bewertungsmaßstäben aufgearbeitet und digital verfügbar gemacht werden.</w:t>
      </w:r>
    </w:p>
    <w:p w:rsidR="008068CA" w:rsidRPr="008068CA" w:rsidRDefault="008068CA" w:rsidP="008068CA">
      <w:pPr>
        <w:rPr>
          <w:rFonts w:eastAsia="Times New Roman" w:cs="Arial"/>
          <w:b/>
          <w:lang w:eastAsia="de-DE"/>
        </w:rPr>
      </w:pPr>
    </w:p>
    <w:p w:rsidR="008068CA" w:rsidRPr="008068CA" w:rsidRDefault="008068CA" w:rsidP="008068CA">
      <w:pPr>
        <w:rPr>
          <w:rFonts w:eastAsia="Times New Roman" w:cs="Arial"/>
          <w:lang w:eastAsia="de-DE"/>
        </w:rPr>
      </w:pPr>
      <w:r w:rsidRPr="008068CA">
        <w:rPr>
          <w:rFonts w:eastAsia="Times New Roman" w:cs="Arial"/>
          <w:b/>
          <w:lang w:eastAsia="de-DE"/>
        </w:rPr>
        <w:t xml:space="preserve">Wir freuen uns auf Ihre Bewerbung, wenn Sie eine motivierte und teamfähige Persönlichkeit sind und Interesse an den nachfolgenden Aufgabengebieten haben: </w:t>
      </w:r>
    </w:p>
    <w:p w:rsidR="005C6070" w:rsidRPr="00614D2E" w:rsidRDefault="0047039C" w:rsidP="005C6070">
      <w:pPr>
        <w:pStyle w:val="Listenabsatz"/>
        <w:numPr>
          <w:ilvl w:val="0"/>
          <w:numId w:val="15"/>
        </w:numPr>
        <w:rPr>
          <w:rFonts w:eastAsia="Times New Roman" w:cs="Arial"/>
          <w:lang w:eastAsia="de-DE"/>
        </w:rPr>
      </w:pPr>
      <w:r w:rsidRPr="00614D2E">
        <w:rPr>
          <w:rFonts w:eastAsia="Times New Roman" w:cs="Arial"/>
          <w:lang w:eastAsia="de-DE"/>
        </w:rPr>
        <w:t xml:space="preserve">fachliche und </w:t>
      </w:r>
      <w:r w:rsidR="00290892" w:rsidRPr="00614D2E">
        <w:rPr>
          <w:rFonts w:eastAsia="Times New Roman" w:cs="Arial"/>
          <w:lang w:eastAsia="de-DE"/>
        </w:rPr>
        <w:t>bodenschutz</w:t>
      </w:r>
      <w:r w:rsidRPr="00614D2E">
        <w:rPr>
          <w:rFonts w:eastAsia="Times New Roman" w:cs="Arial"/>
          <w:lang w:eastAsia="de-DE"/>
        </w:rPr>
        <w:t>rechtliche Prüfung älterer Gutachten und die damit verbunden</w:t>
      </w:r>
      <w:r w:rsidR="009641DF" w:rsidRPr="00614D2E">
        <w:rPr>
          <w:rFonts w:eastAsia="Times New Roman" w:cs="Arial"/>
          <w:lang w:eastAsia="de-DE"/>
        </w:rPr>
        <w:t>e</w:t>
      </w:r>
      <w:r w:rsidRPr="00614D2E">
        <w:rPr>
          <w:rFonts w:eastAsia="Times New Roman" w:cs="Arial"/>
          <w:lang w:eastAsia="de-DE"/>
        </w:rPr>
        <w:t xml:space="preserve"> Übertragung und Neubewertung aufgrund der geänderten Bewertungsgrundlagen des Bodenschutzes</w:t>
      </w:r>
    </w:p>
    <w:p w:rsidR="007861B4" w:rsidRPr="00614D2E" w:rsidRDefault="00346C8A" w:rsidP="007861B4">
      <w:pPr>
        <w:pStyle w:val="Listenabsatz"/>
        <w:numPr>
          <w:ilvl w:val="0"/>
          <w:numId w:val="15"/>
        </w:numPr>
        <w:rPr>
          <w:rFonts w:eastAsia="Times New Roman" w:cs="Arial"/>
          <w:lang w:eastAsia="de-DE"/>
        </w:rPr>
      </w:pPr>
      <w:r w:rsidRPr="00614D2E">
        <w:rPr>
          <w:rFonts w:eastAsia="Times New Roman" w:cs="Arial"/>
          <w:lang w:eastAsia="de-DE"/>
        </w:rPr>
        <w:t xml:space="preserve">Auswertung vorhandener Untersuchungsergebnisse </w:t>
      </w:r>
      <w:r w:rsidR="00132E3D" w:rsidRPr="00614D2E">
        <w:rPr>
          <w:rFonts w:eastAsia="Times New Roman" w:cs="Arial"/>
          <w:lang w:eastAsia="de-DE"/>
        </w:rPr>
        <w:t>und Klassifizierung der Standorte nach vorliegendem Beweisniveau</w:t>
      </w:r>
      <w:r w:rsidR="009C47B0" w:rsidRPr="00614D2E">
        <w:rPr>
          <w:rFonts w:eastAsia="Times New Roman" w:cs="Arial"/>
          <w:lang w:eastAsia="de-DE"/>
        </w:rPr>
        <w:t xml:space="preserve"> </w:t>
      </w:r>
    </w:p>
    <w:p w:rsidR="009C47B0" w:rsidRPr="00614D2E" w:rsidRDefault="007E76C8" w:rsidP="005C6070">
      <w:pPr>
        <w:pStyle w:val="Listenabsatz"/>
        <w:numPr>
          <w:ilvl w:val="0"/>
          <w:numId w:val="15"/>
        </w:numPr>
        <w:rPr>
          <w:rFonts w:eastAsia="Times New Roman" w:cs="Arial"/>
          <w:lang w:eastAsia="de-DE"/>
        </w:rPr>
      </w:pPr>
      <w:r w:rsidRPr="00614D2E">
        <w:rPr>
          <w:rFonts w:eastAsia="Times New Roman" w:cs="Arial"/>
          <w:lang w:eastAsia="de-DE"/>
        </w:rPr>
        <w:t>Auswertung und Dokumentation durchgeführter Maßnahmen zur Sicherung oder Sanierung von schädlichen Bodenveränderungen</w:t>
      </w:r>
    </w:p>
    <w:p w:rsidR="009B29A5" w:rsidRPr="00614D2E" w:rsidRDefault="007E255C" w:rsidP="005C6070">
      <w:pPr>
        <w:pStyle w:val="Listenabsatz"/>
        <w:numPr>
          <w:ilvl w:val="0"/>
          <w:numId w:val="15"/>
        </w:numPr>
        <w:rPr>
          <w:rFonts w:cs="Arial"/>
        </w:rPr>
      </w:pPr>
      <w:r w:rsidRPr="00614D2E">
        <w:rPr>
          <w:rFonts w:cs="Arial"/>
        </w:rPr>
        <w:t>Aktualisierung, Pflege und Ergänzung der Datenbank des BIS</w:t>
      </w:r>
      <w:r w:rsidR="00A1005B" w:rsidRPr="00614D2E">
        <w:rPr>
          <w:rFonts w:cs="Arial"/>
        </w:rPr>
        <w:t xml:space="preserve"> einschließlich der </w:t>
      </w:r>
      <w:proofErr w:type="spellStart"/>
      <w:r w:rsidR="00A1005B" w:rsidRPr="00614D2E">
        <w:rPr>
          <w:rFonts w:cs="Arial"/>
        </w:rPr>
        <w:t>Geodaten</w:t>
      </w:r>
      <w:proofErr w:type="spellEnd"/>
      <w:r w:rsidR="00A1005B" w:rsidRPr="00614D2E">
        <w:rPr>
          <w:rFonts w:cs="Arial"/>
        </w:rPr>
        <w:t xml:space="preserve"> mit den zur Verfügung stehenden GIS-Werkzeugen</w:t>
      </w:r>
    </w:p>
    <w:p w:rsidR="005C6070" w:rsidRPr="00FA7A24" w:rsidRDefault="005C6070" w:rsidP="009641DF">
      <w:pPr>
        <w:pStyle w:val="Listenabsatz"/>
        <w:rPr>
          <w:rFonts w:cs="Arial"/>
          <w:b/>
          <w:highlight w:val="yellow"/>
        </w:rPr>
      </w:pPr>
    </w:p>
    <w:p w:rsidR="003A29AE" w:rsidRPr="00614D2E" w:rsidRDefault="00AE2F81" w:rsidP="00E22434">
      <w:pPr>
        <w:rPr>
          <w:rFonts w:cs="Arial"/>
          <w:b/>
        </w:rPr>
      </w:pPr>
      <w:r w:rsidRPr="00614D2E">
        <w:rPr>
          <w:rFonts w:cs="Arial"/>
          <w:b/>
        </w:rPr>
        <w:lastRenderedPageBreak/>
        <w:t>Sie bringen mit:</w:t>
      </w:r>
      <w:r w:rsidR="003A29AE" w:rsidRPr="00614D2E">
        <w:rPr>
          <w:rFonts w:cs="Arial"/>
          <w:i/>
        </w:rPr>
        <w:t xml:space="preserve"> </w:t>
      </w:r>
    </w:p>
    <w:p w:rsidR="006670CE" w:rsidRPr="00614D2E" w:rsidRDefault="009641DF" w:rsidP="00BE7198">
      <w:pPr>
        <w:pStyle w:val="Listenabsatz"/>
        <w:numPr>
          <w:ilvl w:val="0"/>
          <w:numId w:val="3"/>
        </w:numPr>
        <w:ind w:left="714" w:hanging="357"/>
        <w:rPr>
          <w:rFonts w:eastAsia="Times New Roman" w:cs="Arial"/>
          <w:lang w:eastAsia="de-DE"/>
        </w:rPr>
      </w:pPr>
      <w:r w:rsidRPr="00614D2E">
        <w:rPr>
          <w:rFonts w:cs="Arial"/>
        </w:rPr>
        <w:t>ein abgeschlossenes Studium der Geowissenschaften (</w:t>
      </w:r>
      <w:r w:rsidR="003B02BE">
        <w:rPr>
          <w:rFonts w:cs="Arial"/>
        </w:rPr>
        <w:t>Bachelor</w:t>
      </w:r>
      <w:r w:rsidR="007D0CD6" w:rsidRPr="00614D2E">
        <w:rPr>
          <w:rFonts w:cs="Arial"/>
        </w:rPr>
        <w:t xml:space="preserve"> </w:t>
      </w:r>
      <w:r w:rsidRPr="00614D2E">
        <w:rPr>
          <w:rFonts w:cs="Arial"/>
        </w:rPr>
        <w:t>oder Diplom</w:t>
      </w:r>
      <w:r w:rsidR="00556FEA">
        <w:rPr>
          <w:rFonts w:cs="Arial"/>
        </w:rPr>
        <w:t xml:space="preserve"> (FH)</w:t>
      </w:r>
      <w:r w:rsidRPr="00614D2E">
        <w:rPr>
          <w:rFonts w:cs="Arial"/>
        </w:rPr>
        <w:t xml:space="preserve">) </w:t>
      </w:r>
      <w:r w:rsidR="00EE363B" w:rsidRPr="00614D2E">
        <w:rPr>
          <w:rFonts w:cs="Arial"/>
        </w:rPr>
        <w:t>oder</w:t>
      </w:r>
      <w:r w:rsidR="006670CE" w:rsidRPr="00614D2E">
        <w:rPr>
          <w:rFonts w:cs="Arial"/>
        </w:rPr>
        <w:t xml:space="preserve"> </w:t>
      </w:r>
      <w:r w:rsidR="009B29A5" w:rsidRPr="00614D2E">
        <w:rPr>
          <w:rFonts w:cs="Arial"/>
        </w:rPr>
        <w:t>einer gleichartigen Fachrichtung</w:t>
      </w:r>
      <w:r w:rsidR="006670CE" w:rsidRPr="00614D2E">
        <w:rPr>
          <w:rFonts w:cs="Arial"/>
        </w:rPr>
        <w:t xml:space="preserve"> </w:t>
      </w:r>
      <w:r w:rsidR="007D0CD6" w:rsidRPr="00614D2E">
        <w:rPr>
          <w:rFonts w:cs="Arial"/>
        </w:rPr>
        <w:t>mit Bezug zum Stellenprofil</w:t>
      </w:r>
    </w:p>
    <w:p w:rsidR="00FA7A24" w:rsidRPr="00614D2E" w:rsidRDefault="00FA7A24" w:rsidP="00BE7198">
      <w:pPr>
        <w:pStyle w:val="Listenabsatz"/>
        <w:numPr>
          <w:ilvl w:val="0"/>
          <w:numId w:val="3"/>
        </w:numPr>
        <w:ind w:left="714" w:hanging="357"/>
        <w:rPr>
          <w:rFonts w:eastAsia="Times New Roman" w:cs="Arial"/>
          <w:lang w:eastAsia="de-DE"/>
        </w:rPr>
      </w:pPr>
      <w:r w:rsidRPr="00614D2E">
        <w:rPr>
          <w:rFonts w:cs="Arial"/>
        </w:rPr>
        <w:t>fundierte Kenntnisse im Bereich der Geographischen Informationssysteme</w:t>
      </w:r>
      <w:r w:rsidR="007D0CD6" w:rsidRPr="00614D2E">
        <w:rPr>
          <w:rFonts w:cs="Arial"/>
        </w:rPr>
        <w:t xml:space="preserve">, vorzugsweise im </w:t>
      </w:r>
      <w:proofErr w:type="spellStart"/>
      <w:r w:rsidR="007D0CD6" w:rsidRPr="00614D2E">
        <w:rPr>
          <w:rFonts w:cs="Arial"/>
        </w:rPr>
        <w:t>Esri</w:t>
      </w:r>
      <w:proofErr w:type="spellEnd"/>
      <w:r w:rsidR="007D0CD6" w:rsidRPr="00614D2E">
        <w:rPr>
          <w:rFonts w:cs="Arial"/>
        </w:rPr>
        <w:t>-Umfeld</w:t>
      </w:r>
      <w:r w:rsidR="00C91E17" w:rsidRPr="00614D2E">
        <w:rPr>
          <w:rFonts w:cs="Arial"/>
        </w:rPr>
        <w:t xml:space="preserve"> </w:t>
      </w:r>
    </w:p>
    <w:p w:rsidR="00FA7A24" w:rsidRPr="00614D2E" w:rsidRDefault="00FA7A24" w:rsidP="00BE7198">
      <w:pPr>
        <w:pStyle w:val="Listenabsatz"/>
        <w:ind w:left="714"/>
        <w:rPr>
          <w:rFonts w:eastAsia="Times New Roman" w:cs="Arial"/>
          <w:lang w:eastAsia="de-DE"/>
        </w:rPr>
      </w:pPr>
    </w:p>
    <w:p w:rsidR="00892465" w:rsidRPr="00614D2E" w:rsidRDefault="00892465" w:rsidP="00BE7198">
      <w:pPr>
        <w:rPr>
          <w:rFonts w:eastAsia="Times New Roman" w:cs="Arial"/>
          <w:lang w:eastAsia="de-DE"/>
        </w:rPr>
      </w:pPr>
      <w:r w:rsidRPr="00614D2E">
        <w:rPr>
          <w:rFonts w:cs="Arial"/>
          <w:b/>
        </w:rPr>
        <w:t>Darüber hinaus erwarten wir</w:t>
      </w:r>
      <w:r w:rsidR="00A10DF9" w:rsidRPr="00614D2E">
        <w:rPr>
          <w:rFonts w:cs="Arial"/>
          <w:b/>
        </w:rPr>
        <w:t xml:space="preserve"> von Ihnen</w:t>
      </w:r>
      <w:r w:rsidRPr="00614D2E">
        <w:rPr>
          <w:rFonts w:cs="Arial"/>
          <w:b/>
        </w:rPr>
        <w:t>:</w:t>
      </w:r>
    </w:p>
    <w:p w:rsidR="00FA7A24" w:rsidRPr="00614D2E" w:rsidRDefault="00FA7A24" w:rsidP="00BE7198">
      <w:pPr>
        <w:pStyle w:val="Listenabsatz"/>
        <w:numPr>
          <w:ilvl w:val="0"/>
          <w:numId w:val="18"/>
        </w:numPr>
        <w:ind w:left="714" w:hanging="357"/>
        <w:rPr>
          <w:rFonts w:cs="Arial"/>
        </w:rPr>
      </w:pPr>
      <w:r w:rsidRPr="00614D2E">
        <w:rPr>
          <w:rFonts w:cs="Arial"/>
        </w:rPr>
        <w:t>technisches und naturwissenschaftliches Verständnis</w:t>
      </w:r>
    </w:p>
    <w:p w:rsidR="007D0CD6" w:rsidRPr="00614D2E" w:rsidRDefault="007861B4" w:rsidP="00BE7198">
      <w:pPr>
        <w:pStyle w:val="Listenabsatz"/>
        <w:numPr>
          <w:ilvl w:val="0"/>
          <w:numId w:val="18"/>
        </w:numPr>
        <w:ind w:left="714" w:hanging="357"/>
        <w:rPr>
          <w:rFonts w:cs="Arial"/>
        </w:rPr>
      </w:pPr>
      <w:r w:rsidRPr="00614D2E">
        <w:t>a</w:t>
      </w:r>
      <w:r w:rsidR="007D0CD6" w:rsidRPr="00614D2E">
        <w:t>nalytisches Denkvermögen sowie die Fähigkeit, Entscheidungsalternativen zu ent</w:t>
      </w:r>
      <w:bookmarkStart w:id="0" w:name="_GoBack"/>
      <w:bookmarkEnd w:id="0"/>
      <w:r w:rsidR="007D0CD6" w:rsidRPr="00614D2E">
        <w:t>wickeln</w:t>
      </w:r>
    </w:p>
    <w:p w:rsidR="007D0CD6" w:rsidRPr="00E22434" w:rsidRDefault="007D0CD6" w:rsidP="00E22434">
      <w:pPr>
        <w:pStyle w:val="Listenabsatz"/>
        <w:numPr>
          <w:ilvl w:val="0"/>
          <w:numId w:val="18"/>
        </w:numPr>
        <w:ind w:left="714" w:hanging="357"/>
        <w:rPr>
          <w:rFonts w:cs="Arial"/>
        </w:rPr>
      </w:pPr>
      <w:r w:rsidRPr="00614D2E">
        <w:t>Eigeninitiative, Team- und</w:t>
      </w:r>
      <w:r w:rsidRPr="00614D2E">
        <w:rPr>
          <w:spacing w:val="-18"/>
        </w:rPr>
        <w:t xml:space="preserve"> </w:t>
      </w:r>
      <w:r w:rsidRPr="00614D2E">
        <w:t>Konfliktlösungsfähigkeit</w:t>
      </w:r>
      <w:r w:rsidR="00AA2E44">
        <w:t xml:space="preserve"> sowie </w:t>
      </w:r>
      <w:r w:rsidR="00AA2E44" w:rsidRPr="00614D2E">
        <w:rPr>
          <w:rFonts w:cs="Arial"/>
        </w:rPr>
        <w:t>Kommunikations- und Ausdrucksfähigkeit</w:t>
      </w:r>
    </w:p>
    <w:p w:rsidR="00FA7A24" w:rsidRPr="00614D2E" w:rsidRDefault="00FA7A24" w:rsidP="00BE7198">
      <w:pPr>
        <w:pStyle w:val="Listenabsatz"/>
        <w:numPr>
          <w:ilvl w:val="0"/>
          <w:numId w:val="18"/>
        </w:numPr>
        <w:ind w:left="714" w:hanging="357"/>
        <w:rPr>
          <w:rFonts w:cs="Arial"/>
        </w:rPr>
      </w:pPr>
      <w:r w:rsidRPr="00614D2E">
        <w:rPr>
          <w:rFonts w:cs="Arial"/>
        </w:rPr>
        <w:t>Erfahrungen im Datenmanagement</w:t>
      </w:r>
      <w:r w:rsidR="00D30BDC" w:rsidRPr="00614D2E">
        <w:rPr>
          <w:rFonts w:cs="Arial"/>
        </w:rPr>
        <w:t xml:space="preserve"> und der Verarbeitung von </w:t>
      </w:r>
      <w:proofErr w:type="spellStart"/>
      <w:r w:rsidR="00D30BDC" w:rsidRPr="00614D2E">
        <w:rPr>
          <w:rFonts w:cs="Arial"/>
        </w:rPr>
        <w:t>Geodaten</w:t>
      </w:r>
      <w:proofErr w:type="spellEnd"/>
    </w:p>
    <w:p w:rsidR="00FA7A24" w:rsidRPr="00614D2E" w:rsidRDefault="00FA7A24" w:rsidP="00BE7198">
      <w:pPr>
        <w:pStyle w:val="Listenabsatz"/>
        <w:numPr>
          <w:ilvl w:val="0"/>
          <w:numId w:val="18"/>
        </w:numPr>
        <w:ind w:left="714" w:hanging="357"/>
        <w:rPr>
          <w:rFonts w:cs="Arial"/>
        </w:rPr>
      </w:pPr>
      <w:r w:rsidRPr="00614D2E">
        <w:rPr>
          <w:rFonts w:cs="Arial"/>
        </w:rPr>
        <w:t>Fähigkeit zur interdisziplinären Zusammenarbeit</w:t>
      </w:r>
    </w:p>
    <w:p w:rsidR="005C3303" w:rsidRPr="00614D2E" w:rsidRDefault="005C3303" w:rsidP="00BE7198">
      <w:pPr>
        <w:pStyle w:val="Listenabsatz"/>
        <w:rPr>
          <w:rFonts w:cs="Arial"/>
        </w:rPr>
      </w:pPr>
    </w:p>
    <w:p w:rsidR="00D30BDC" w:rsidRPr="00614D2E" w:rsidRDefault="00D30BDC" w:rsidP="00BE7198">
      <w:pPr>
        <w:rPr>
          <w:rFonts w:cs="Arial"/>
          <w:b/>
        </w:rPr>
      </w:pPr>
      <w:r w:rsidRPr="00614D2E">
        <w:rPr>
          <w:rFonts w:cs="Arial"/>
          <w:b/>
        </w:rPr>
        <w:t>Wünschenswert sind:</w:t>
      </w:r>
    </w:p>
    <w:p w:rsidR="00D30BDC" w:rsidRPr="00614D2E" w:rsidRDefault="00D30BDC" w:rsidP="00D30BDC">
      <w:pPr>
        <w:pStyle w:val="Listenabsatz"/>
        <w:numPr>
          <w:ilvl w:val="0"/>
          <w:numId w:val="18"/>
        </w:numPr>
        <w:ind w:left="714" w:hanging="357"/>
        <w:rPr>
          <w:rFonts w:cs="Arial"/>
        </w:rPr>
      </w:pPr>
      <w:r w:rsidRPr="00614D2E">
        <w:t>Kenntnisse in der Informationstechnologie</w:t>
      </w:r>
    </w:p>
    <w:p w:rsidR="00D30BDC" w:rsidRPr="00614D2E" w:rsidRDefault="00D30BDC" w:rsidP="00D30BDC">
      <w:pPr>
        <w:pStyle w:val="Listenabsatz"/>
        <w:numPr>
          <w:ilvl w:val="0"/>
          <w:numId w:val="18"/>
        </w:numPr>
        <w:ind w:left="714" w:hanging="357"/>
        <w:rPr>
          <w:rFonts w:cs="Arial"/>
        </w:rPr>
      </w:pPr>
      <w:r w:rsidRPr="00614D2E">
        <w:t>Erfahrungen in der öffentlichen Verwaltung</w:t>
      </w:r>
    </w:p>
    <w:p w:rsidR="00D30BDC" w:rsidRDefault="00D30BDC" w:rsidP="00BE7198">
      <w:pPr>
        <w:rPr>
          <w:rFonts w:cs="Arial"/>
          <w:b/>
        </w:rPr>
      </w:pPr>
    </w:p>
    <w:p w:rsidR="00D623AD" w:rsidRPr="00471F20" w:rsidRDefault="00A10DF9" w:rsidP="00BE7198">
      <w:pPr>
        <w:rPr>
          <w:rFonts w:cs="Arial"/>
          <w:b/>
        </w:rPr>
      </w:pPr>
      <w:r>
        <w:rPr>
          <w:rFonts w:cs="Arial"/>
          <w:b/>
        </w:rPr>
        <w:t>Das können Sie von uns erwarten:</w:t>
      </w:r>
    </w:p>
    <w:p w:rsidR="004C66FA" w:rsidRPr="00C42046" w:rsidRDefault="009E3575" w:rsidP="00C42046">
      <w:pPr>
        <w:pStyle w:val="Listenabsatz"/>
        <w:numPr>
          <w:ilvl w:val="0"/>
          <w:numId w:val="16"/>
        </w:numPr>
        <w:rPr>
          <w:rFonts w:cs="Arial"/>
        </w:rPr>
      </w:pPr>
      <w:r w:rsidRPr="00C42046">
        <w:rPr>
          <w:rFonts w:cs="Arial"/>
        </w:rPr>
        <w:t>flexible Arbeitszeiten</w:t>
      </w:r>
      <w:r w:rsidR="00C54663">
        <w:rPr>
          <w:rFonts w:cs="Arial"/>
        </w:rPr>
        <w:t xml:space="preserve"> sowie </w:t>
      </w:r>
      <w:r w:rsidR="00F923E9">
        <w:rPr>
          <w:rFonts w:cs="Arial"/>
        </w:rPr>
        <w:t>Angebote zur</w:t>
      </w:r>
      <w:r w:rsidR="00C54663">
        <w:rPr>
          <w:rFonts w:cs="Arial"/>
        </w:rPr>
        <w:t xml:space="preserve"> Vereinbarkeit von Beruf und Familie</w:t>
      </w:r>
    </w:p>
    <w:p w:rsidR="004C66FA" w:rsidRPr="00C42046" w:rsidRDefault="00C54472" w:rsidP="00C42046">
      <w:pPr>
        <w:pStyle w:val="Listenabsatz"/>
        <w:numPr>
          <w:ilvl w:val="0"/>
          <w:numId w:val="16"/>
        </w:numPr>
        <w:rPr>
          <w:rFonts w:cs="Arial"/>
        </w:rPr>
      </w:pPr>
      <w:r>
        <w:rPr>
          <w:rFonts w:cs="Arial"/>
        </w:rPr>
        <w:t>berufliche Entwicklungsmöglichkeiten durch Fort- und Weiterbildung</w:t>
      </w:r>
    </w:p>
    <w:p w:rsidR="004C66FA" w:rsidRDefault="00C54663" w:rsidP="00C42046">
      <w:pPr>
        <w:pStyle w:val="Listenabsatz"/>
        <w:numPr>
          <w:ilvl w:val="0"/>
          <w:numId w:val="16"/>
        </w:numPr>
        <w:rPr>
          <w:rFonts w:cs="Arial"/>
        </w:rPr>
      </w:pPr>
      <w:r>
        <w:rPr>
          <w:rFonts w:cs="Arial"/>
        </w:rPr>
        <w:t>gezielte Programme zur Gesundheitsförderung, u. a. ein Angebot für eine</w:t>
      </w:r>
      <w:r w:rsidR="00225A6E">
        <w:rPr>
          <w:rFonts w:cs="Arial"/>
        </w:rPr>
        <w:t xml:space="preserve"> Firmenfitness-Mitgliedschaft</w:t>
      </w:r>
    </w:p>
    <w:p w:rsidR="00C54663" w:rsidRPr="00C42046" w:rsidRDefault="00C54663" w:rsidP="00C42046">
      <w:pPr>
        <w:pStyle w:val="Listenabsatz"/>
        <w:numPr>
          <w:ilvl w:val="0"/>
          <w:numId w:val="16"/>
        </w:numPr>
        <w:rPr>
          <w:rFonts w:cs="Arial"/>
        </w:rPr>
      </w:pPr>
      <w:r>
        <w:rPr>
          <w:rFonts w:cs="Arial"/>
        </w:rPr>
        <w:t>ein gefördertes Jobti</w:t>
      </w:r>
      <w:r w:rsidR="00CF544C">
        <w:rPr>
          <w:rFonts w:cs="Arial"/>
        </w:rPr>
        <w:t>cket des öffentlichen Personenn</w:t>
      </w:r>
      <w:r>
        <w:rPr>
          <w:rFonts w:cs="Arial"/>
        </w:rPr>
        <w:t>ahverkehrs</w:t>
      </w:r>
    </w:p>
    <w:p w:rsidR="0010608D" w:rsidRDefault="0010608D" w:rsidP="00957E9A">
      <w:pPr>
        <w:rPr>
          <w:rFonts w:cs="Arial"/>
        </w:rPr>
      </w:pPr>
    </w:p>
    <w:p w:rsidR="00FA7A24" w:rsidRPr="00471F20" w:rsidRDefault="00FA7A24" w:rsidP="00FA7A24">
      <w:pPr>
        <w:rPr>
          <w:rFonts w:cs="Arial"/>
        </w:rPr>
      </w:pPr>
      <w:r w:rsidRPr="00471F20">
        <w:rPr>
          <w:rFonts w:cs="Arial"/>
        </w:rPr>
        <w:t xml:space="preserve">Für telefonische Auskünfte stehen Ihnen </w:t>
      </w:r>
      <w:r>
        <w:rPr>
          <w:rFonts w:cs="Arial"/>
        </w:rPr>
        <w:t xml:space="preserve">der Referatsleiter Herr Leferink (Tel.: 0421/361-5604) sowie Frau Eilers vom Bewerbermanagement (Tel.:0421/361-12029) </w:t>
      </w:r>
      <w:r w:rsidRPr="002A0323">
        <w:rPr>
          <w:rFonts w:cs="Arial"/>
        </w:rPr>
        <w:t>gerne zur Verfügung.</w:t>
      </w:r>
      <w:r>
        <w:rPr>
          <w:rFonts w:cs="Arial"/>
        </w:rPr>
        <w:t xml:space="preserve"> </w:t>
      </w:r>
    </w:p>
    <w:p w:rsidR="00892465" w:rsidRPr="00471F20" w:rsidRDefault="00892465" w:rsidP="005C3303">
      <w:pPr>
        <w:rPr>
          <w:rFonts w:cs="Arial"/>
          <w:b/>
        </w:rPr>
      </w:pPr>
    </w:p>
    <w:p w:rsidR="00D623AD" w:rsidRDefault="00892465" w:rsidP="00892465">
      <w:pPr>
        <w:spacing w:after="80"/>
        <w:rPr>
          <w:rFonts w:cs="Arial"/>
          <w:b/>
        </w:rPr>
      </w:pPr>
      <w:r w:rsidRPr="00471F20">
        <w:rPr>
          <w:rFonts w:cs="Arial"/>
          <w:b/>
        </w:rPr>
        <w:t>Bewerbungshinweise:</w:t>
      </w:r>
    </w:p>
    <w:p w:rsidR="007E255C" w:rsidRDefault="007E255C" w:rsidP="007E255C">
      <w:pPr>
        <w:rPr>
          <w:rFonts w:cs="Arial"/>
        </w:rPr>
      </w:pPr>
      <w:r w:rsidRPr="005E6DD5">
        <w:rPr>
          <w:rFonts w:cs="Arial"/>
        </w:rPr>
        <w:t>Um die Unterrepräsentanz von Frauen in diesem Bereich abzubauen, sind Frauen bei gleicher Qualifikation wie ihre männlichen Mitbewerber vorrangig zu berücksichtigen, sofern nicht in der Person eines Mitbewerbers liegende Gründe überwiegen. Frauen werden deshalb ausdrücklich aufgefordert, sich zu bewerben.</w:t>
      </w:r>
    </w:p>
    <w:p w:rsidR="007E255C" w:rsidRPr="005E6DD5" w:rsidRDefault="007E255C" w:rsidP="007E255C">
      <w:pPr>
        <w:rPr>
          <w:rFonts w:cs="Arial"/>
        </w:rPr>
      </w:pPr>
    </w:p>
    <w:p w:rsidR="009C0337" w:rsidRPr="00471F20" w:rsidRDefault="009C0337" w:rsidP="00892465">
      <w:pPr>
        <w:spacing w:after="200"/>
        <w:rPr>
          <w:rFonts w:cs="Arial"/>
        </w:rPr>
      </w:pPr>
      <w:r w:rsidRPr="00471F20">
        <w:rPr>
          <w:rFonts w:cs="Arial"/>
        </w:rPr>
        <w:t>Schwerbehinderten Menschen wird bei im Wesentlichen gleicher fachlicher und persönlicher Eignung der Vorrang gegeben</w:t>
      </w:r>
      <w:r w:rsidR="00D6676C">
        <w:rPr>
          <w:rFonts w:cs="Arial"/>
        </w:rPr>
        <w:t>.</w:t>
      </w:r>
      <w:r w:rsidR="00D75562">
        <w:rPr>
          <w:rFonts w:cs="Arial"/>
        </w:rPr>
        <w:t xml:space="preserve"> </w:t>
      </w:r>
      <w:r w:rsidRPr="00471F20">
        <w:rPr>
          <w:rFonts w:cs="Arial"/>
        </w:rPr>
        <w:t>Bewerbungen von Menschen mit Migrationshintergrund werden begrüßt.</w:t>
      </w:r>
      <w:r w:rsidRPr="00471F20">
        <w:rPr>
          <w:rFonts w:cs="Arial"/>
          <w:i/>
        </w:rPr>
        <w:t xml:space="preserve"> </w:t>
      </w:r>
    </w:p>
    <w:p w:rsidR="0077245F" w:rsidRPr="00957E9A" w:rsidRDefault="0077245F" w:rsidP="0077245F">
      <w:pPr>
        <w:spacing w:after="200"/>
        <w:rPr>
          <w:rFonts w:cs="Arial"/>
        </w:rPr>
      </w:pPr>
      <w:r>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rsidR="00FA7A24" w:rsidRPr="00471F20" w:rsidRDefault="00FA7A24" w:rsidP="00FA7A24">
      <w:pPr>
        <w:rPr>
          <w:rFonts w:cs="Arial"/>
          <w:b/>
        </w:rPr>
      </w:pPr>
      <w:r w:rsidRPr="00471F20">
        <w:rPr>
          <w:rFonts w:cs="Arial"/>
          <w:b/>
        </w:rPr>
        <w:t>Haben wir Ihr Interesse geweckt?</w:t>
      </w:r>
    </w:p>
    <w:p w:rsidR="00FA7A24" w:rsidRPr="00170707" w:rsidRDefault="00FA7A24" w:rsidP="00FA7A24">
      <w:pPr>
        <w:rPr>
          <w:rFonts w:cs="Arial"/>
          <w:i/>
        </w:rPr>
      </w:pPr>
      <w:r w:rsidRPr="004F5E27">
        <w:rPr>
          <w:rFonts w:cs="Arial"/>
        </w:rPr>
        <w:t xml:space="preserve">Dann richten Sie bitte Ihre </w:t>
      </w:r>
      <w:r w:rsidRPr="004F5E27">
        <w:rPr>
          <w:rFonts w:cs="Arial"/>
          <w:b/>
        </w:rPr>
        <w:t>aussagefähige Bewerbung</w:t>
      </w:r>
      <w:r w:rsidRPr="004F5E27">
        <w:rPr>
          <w:rFonts w:cs="Arial"/>
        </w:rPr>
        <w:t xml:space="preserve"> (</w:t>
      </w:r>
      <w:r w:rsidRPr="00444D44">
        <w:rPr>
          <w:rFonts w:cs="Arial"/>
        </w:rPr>
        <w:t xml:space="preserve">gerne auch per E-Mail und zusammengefasst als ein einzelnes </w:t>
      </w:r>
      <w:proofErr w:type="spellStart"/>
      <w:r w:rsidRPr="00444D44">
        <w:rPr>
          <w:rFonts w:cs="Arial"/>
        </w:rPr>
        <w:t>pdf</w:t>
      </w:r>
      <w:proofErr w:type="spellEnd"/>
      <w:r w:rsidRPr="00444D44">
        <w:rPr>
          <w:rFonts w:cs="Arial"/>
        </w:rPr>
        <w:t>-Dokument</w:t>
      </w:r>
      <w:r>
        <w:rPr>
          <w:rFonts w:cs="Arial"/>
        </w:rPr>
        <w:t>)</w:t>
      </w:r>
      <w:r>
        <w:rPr>
          <w:rFonts w:cs="Arial"/>
          <w:i/>
        </w:rPr>
        <w:t xml:space="preserve"> </w:t>
      </w:r>
      <w:r w:rsidRPr="004F5E27">
        <w:rPr>
          <w:rFonts w:cs="Arial"/>
          <w:b/>
        </w:rPr>
        <w:t xml:space="preserve">mit einem aktuellen Zeugnis bzw. einer aktuellen Beurteilung </w:t>
      </w:r>
      <w:r w:rsidRPr="004F5E27">
        <w:rPr>
          <w:rFonts w:cs="Arial"/>
        </w:rPr>
        <w:t xml:space="preserve">(nicht älter als ein Jahr) </w:t>
      </w:r>
      <w:r w:rsidRPr="00FC7190">
        <w:rPr>
          <w:color w:val="000000"/>
        </w:rPr>
        <w:t xml:space="preserve">und </w:t>
      </w:r>
      <w:r w:rsidRPr="004F5E27">
        <w:rPr>
          <w:rFonts w:cs="Arial"/>
        </w:rPr>
        <w:t xml:space="preserve">unter Angabe der Kennziffer </w:t>
      </w:r>
      <w:r>
        <w:rPr>
          <w:rFonts w:cs="Arial"/>
          <w:b/>
        </w:rPr>
        <w:t>2019/24-19</w:t>
      </w:r>
      <w:r w:rsidRPr="004F5E27">
        <w:rPr>
          <w:rFonts w:cs="Arial"/>
          <w:b/>
        </w:rPr>
        <w:t xml:space="preserve"> </w:t>
      </w:r>
      <w:r w:rsidRPr="004F5E27">
        <w:rPr>
          <w:rFonts w:cs="Arial"/>
        </w:rPr>
        <w:t xml:space="preserve">innerhalb von drei Wochen nach Veröffentlichung dieser Ausschreibung an </w:t>
      </w:r>
    </w:p>
    <w:p w:rsidR="00FA7A24" w:rsidRDefault="00FA7A24" w:rsidP="00FA7A24">
      <w:pPr>
        <w:rPr>
          <w:rFonts w:cs="Arial"/>
          <w:b/>
        </w:rPr>
      </w:pPr>
    </w:p>
    <w:p w:rsidR="00FA7A24" w:rsidRPr="008830A2" w:rsidRDefault="00FA7A24" w:rsidP="00FA7A24">
      <w:pPr>
        <w:rPr>
          <w:rFonts w:cs="Arial"/>
          <w:b/>
        </w:rPr>
      </w:pPr>
      <w:r w:rsidRPr="008830A2">
        <w:rPr>
          <w:rFonts w:cs="Arial"/>
          <w:b/>
        </w:rPr>
        <w:lastRenderedPageBreak/>
        <w:t>Performa Nord</w:t>
      </w:r>
      <w:r w:rsidRPr="008830A2">
        <w:rPr>
          <w:rFonts w:cs="Arial"/>
          <w:b/>
        </w:rPr>
        <w:tab/>
      </w:r>
      <w:r w:rsidRPr="008830A2">
        <w:rPr>
          <w:rFonts w:cs="Arial"/>
          <w:b/>
        </w:rPr>
        <w:tab/>
      </w:r>
      <w:r w:rsidRPr="008830A2">
        <w:rPr>
          <w:rFonts w:cs="Arial"/>
          <w:b/>
        </w:rPr>
        <w:tab/>
      </w:r>
      <w:r w:rsidRPr="008830A2">
        <w:rPr>
          <w:rFonts w:cs="Arial"/>
          <w:b/>
        </w:rPr>
        <w:tab/>
      </w:r>
    </w:p>
    <w:p w:rsidR="00FA7A24" w:rsidRPr="008830A2" w:rsidRDefault="00FA7A24" w:rsidP="00FA7A24">
      <w:pPr>
        <w:pStyle w:val="berschrift2"/>
        <w:jc w:val="left"/>
        <w:rPr>
          <w:rFonts w:cs="Arial"/>
          <w:szCs w:val="22"/>
        </w:rPr>
      </w:pPr>
      <w:r w:rsidRPr="008830A2">
        <w:rPr>
          <w:rFonts w:cs="Arial"/>
          <w:szCs w:val="22"/>
        </w:rPr>
        <w:t>Bewerbermanagement</w:t>
      </w:r>
      <w:r w:rsidRPr="008830A2">
        <w:rPr>
          <w:rFonts w:cs="Arial"/>
          <w:szCs w:val="22"/>
        </w:rPr>
        <w:tab/>
      </w:r>
      <w:r w:rsidRPr="008830A2">
        <w:rPr>
          <w:rFonts w:cs="Arial"/>
          <w:szCs w:val="22"/>
        </w:rPr>
        <w:tab/>
      </w:r>
      <w:r w:rsidRPr="008830A2">
        <w:rPr>
          <w:rFonts w:cs="Arial"/>
          <w:szCs w:val="22"/>
        </w:rPr>
        <w:tab/>
      </w:r>
    </w:p>
    <w:p w:rsidR="00FA7A24" w:rsidRPr="008830A2" w:rsidRDefault="00FA7A24" w:rsidP="00FA7A24">
      <w:pPr>
        <w:tabs>
          <w:tab w:val="left" w:pos="708"/>
          <w:tab w:val="left" w:pos="1416"/>
          <w:tab w:val="left" w:pos="2124"/>
          <w:tab w:val="left" w:pos="2832"/>
          <w:tab w:val="left" w:pos="3540"/>
          <w:tab w:val="left" w:pos="4248"/>
          <w:tab w:val="left" w:pos="4680"/>
        </w:tabs>
        <w:rPr>
          <w:rFonts w:cs="Arial"/>
          <w:b/>
        </w:rPr>
      </w:pPr>
      <w:r w:rsidRPr="008830A2">
        <w:rPr>
          <w:rFonts w:cs="Arial"/>
          <w:b/>
        </w:rPr>
        <w:t>Schillerstr. 1</w:t>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p>
    <w:p w:rsidR="00FA7A24" w:rsidRPr="008830A2" w:rsidRDefault="00FA7A24" w:rsidP="00FA7A24">
      <w:pPr>
        <w:rPr>
          <w:rFonts w:cs="Arial"/>
          <w:b/>
        </w:rPr>
      </w:pPr>
      <w:r w:rsidRPr="008830A2">
        <w:rPr>
          <w:rFonts w:cs="Arial"/>
          <w:b/>
        </w:rPr>
        <w:t>28195 Bremen</w:t>
      </w:r>
    </w:p>
    <w:p w:rsidR="00FA7A24" w:rsidRPr="008830A2" w:rsidRDefault="00FA7A24" w:rsidP="00FA7A24">
      <w:pPr>
        <w:rPr>
          <w:rFonts w:cs="Arial"/>
          <w:b/>
        </w:rPr>
      </w:pPr>
    </w:p>
    <w:p w:rsidR="00FA7A24" w:rsidRPr="008830A2" w:rsidRDefault="00FA7A24" w:rsidP="00FA7A24">
      <w:pPr>
        <w:pStyle w:val="StandardWeb"/>
        <w:widowControl w:val="0"/>
        <w:spacing w:before="0" w:beforeAutospacing="0" w:after="0" w:afterAutospacing="0" w:line="300" w:lineRule="atLeast"/>
        <w:jc w:val="both"/>
        <w:rPr>
          <w:rStyle w:val="Hyperlink"/>
          <w:rFonts w:ascii="Arial" w:hAnsi="Arial" w:cs="Arial"/>
          <w:sz w:val="22"/>
          <w:szCs w:val="22"/>
        </w:rPr>
      </w:pPr>
      <w:r w:rsidRPr="008830A2">
        <w:rPr>
          <w:rFonts w:ascii="Arial" w:hAnsi="Arial" w:cs="Arial"/>
          <w:sz w:val="22"/>
          <w:szCs w:val="22"/>
        </w:rPr>
        <w:t xml:space="preserve">Email: </w:t>
      </w:r>
      <w:hyperlink r:id="rId9" w:history="1">
        <w:r w:rsidRPr="008830A2">
          <w:rPr>
            <w:rStyle w:val="Hyperlink"/>
            <w:rFonts w:ascii="Arial" w:hAnsi="Arial" w:cs="Arial"/>
            <w:sz w:val="22"/>
            <w:szCs w:val="22"/>
          </w:rPr>
          <w:t>bewerbermanagement@performanord.bremen.de</w:t>
        </w:r>
      </w:hyperlink>
    </w:p>
    <w:p w:rsidR="00FA7A24" w:rsidRPr="00471F20" w:rsidRDefault="00FA7A24" w:rsidP="00FA7A24">
      <w:pPr>
        <w:rPr>
          <w:rFonts w:cs="Arial"/>
        </w:rPr>
      </w:pPr>
    </w:p>
    <w:p w:rsidR="008830A2" w:rsidRPr="008830A2" w:rsidRDefault="008830A2" w:rsidP="008830A2">
      <w:pPr>
        <w:rPr>
          <w:rFonts w:cs="Arial"/>
        </w:rPr>
      </w:pPr>
    </w:p>
    <w:p w:rsidR="00E07608" w:rsidRPr="00471F20" w:rsidRDefault="00E07608" w:rsidP="008830A2">
      <w:pPr>
        <w:rPr>
          <w:rFonts w:cs="Arial"/>
        </w:rPr>
      </w:pPr>
    </w:p>
    <w:sectPr w:rsidR="00E07608" w:rsidRPr="00471F20" w:rsidSect="00AA2E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C2" w:rsidRDefault="00B277C2" w:rsidP="00747183">
      <w:pPr>
        <w:spacing w:line="240" w:lineRule="auto"/>
      </w:pPr>
      <w:r>
        <w:separator/>
      </w:r>
    </w:p>
  </w:endnote>
  <w:endnote w:type="continuationSeparator" w:id="0">
    <w:p w:rsidR="00B277C2" w:rsidRDefault="00B277C2"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44" w:rsidRDefault="00AA2E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44" w:rsidRDefault="00AA2E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44" w:rsidRDefault="00AA2E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C2" w:rsidRDefault="00B277C2" w:rsidP="00747183">
      <w:pPr>
        <w:spacing w:line="240" w:lineRule="auto"/>
      </w:pPr>
      <w:r>
        <w:separator/>
      </w:r>
    </w:p>
  </w:footnote>
  <w:footnote w:type="continuationSeparator" w:id="0">
    <w:p w:rsidR="00B277C2" w:rsidRDefault="00B277C2" w:rsidP="0074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44" w:rsidRDefault="00AA2E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44" w:rsidRDefault="00AA2E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44" w:rsidRDefault="00AA2E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16D19"/>
    <w:multiLevelType w:val="hybridMultilevel"/>
    <w:tmpl w:val="3D5C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B442F"/>
    <w:multiLevelType w:val="hybridMultilevel"/>
    <w:tmpl w:val="28466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45E1A"/>
    <w:multiLevelType w:val="hybridMultilevel"/>
    <w:tmpl w:val="922AD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5"/>
  </w:num>
  <w:num w:numId="5">
    <w:abstractNumId w:val="16"/>
  </w:num>
  <w:num w:numId="6">
    <w:abstractNumId w:val="10"/>
  </w:num>
  <w:num w:numId="7">
    <w:abstractNumId w:val="13"/>
  </w:num>
  <w:num w:numId="8">
    <w:abstractNumId w:val="0"/>
  </w:num>
  <w:num w:numId="9">
    <w:abstractNumId w:val="2"/>
  </w:num>
  <w:num w:numId="10">
    <w:abstractNumId w:val="8"/>
  </w:num>
  <w:num w:numId="11">
    <w:abstractNumId w:val="14"/>
  </w:num>
  <w:num w:numId="12">
    <w:abstractNumId w:val="6"/>
  </w:num>
  <w:num w:numId="13">
    <w:abstractNumId w:val="1"/>
  </w:num>
  <w:num w:numId="14">
    <w:abstractNumId w:val="11"/>
  </w:num>
  <w:num w:numId="15">
    <w:abstractNumId w:val="4"/>
  </w:num>
  <w:num w:numId="16">
    <w:abstractNumId w:val="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68"/>
    <w:rsid w:val="00025A68"/>
    <w:rsid w:val="00027989"/>
    <w:rsid w:val="00037C0A"/>
    <w:rsid w:val="000442A2"/>
    <w:rsid w:val="000445FE"/>
    <w:rsid w:val="00053B02"/>
    <w:rsid w:val="00070776"/>
    <w:rsid w:val="00073A1B"/>
    <w:rsid w:val="00074E86"/>
    <w:rsid w:val="0008575C"/>
    <w:rsid w:val="000A6F21"/>
    <w:rsid w:val="000C788E"/>
    <w:rsid w:val="000D593F"/>
    <w:rsid w:val="000E7EB0"/>
    <w:rsid w:val="0010608D"/>
    <w:rsid w:val="00106E0A"/>
    <w:rsid w:val="00132E3D"/>
    <w:rsid w:val="0014324A"/>
    <w:rsid w:val="00150E78"/>
    <w:rsid w:val="00170707"/>
    <w:rsid w:val="0017494F"/>
    <w:rsid w:val="00177D22"/>
    <w:rsid w:val="0018358D"/>
    <w:rsid w:val="001939F2"/>
    <w:rsid w:val="001B203D"/>
    <w:rsid w:val="001B2078"/>
    <w:rsid w:val="001D4F1B"/>
    <w:rsid w:val="00202A5C"/>
    <w:rsid w:val="00213EB2"/>
    <w:rsid w:val="00225A6E"/>
    <w:rsid w:val="00232011"/>
    <w:rsid w:val="00240E3F"/>
    <w:rsid w:val="002423C1"/>
    <w:rsid w:val="002424FF"/>
    <w:rsid w:val="00246761"/>
    <w:rsid w:val="0026145B"/>
    <w:rsid w:val="00267AC0"/>
    <w:rsid w:val="002772EC"/>
    <w:rsid w:val="00277F70"/>
    <w:rsid w:val="002807E1"/>
    <w:rsid w:val="00282496"/>
    <w:rsid w:val="00290892"/>
    <w:rsid w:val="00294296"/>
    <w:rsid w:val="002B0F3B"/>
    <w:rsid w:val="002B2E20"/>
    <w:rsid w:val="002D54F3"/>
    <w:rsid w:val="002E0F51"/>
    <w:rsid w:val="002E2FC7"/>
    <w:rsid w:val="002F2F39"/>
    <w:rsid w:val="002F49D4"/>
    <w:rsid w:val="00300202"/>
    <w:rsid w:val="00314D2D"/>
    <w:rsid w:val="00323CBB"/>
    <w:rsid w:val="00327AD5"/>
    <w:rsid w:val="00330E41"/>
    <w:rsid w:val="003403CD"/>
    <w:rsid w:val="00345DFC"/>
    <w:rsid w:val="00346C8A"/>
    <w:rsid w:val="00372D20"/>
    <w:rsid w:val="00383905"/>
    <w:rsid w:val="00384008"/>
    <w:rsid w:val="003A29AE"/>
    <w:rsid w:val="003A2FF5"/>
    <w:rsid w:val="003B02BE"/>
    <w:rsid w:val="003B4523"/>
    <w:rsid w:val="003B7FCD"/>
    <w:rsid w:val="003D4739"/>
    <w:rsid w:val="003E5C2A"/>
    <w:rsid w:val="00423111"/>
    <w:rsid w:val="004430F8"/>
    <w:rsid w:val="00444D44"/>
    <w:rsid w:val="0044663F"/>
    <w:rsid w:val="00454C94"/>
    <w:rsid w:val="00464526"/>
    <w:rsid w:val="00464C3A"/>
    <w:rsid w:val="0047039C"/>
    <w:rsid w:val="00471BCA"/>
    <w:rsid w:val="00471F20"/>
    <w:rsid w:val="004735F8"/>
    <w:rsid w:val="00475D95"/>
    <w:rsid w:val="00476193"/>
    <w:rsid w:val="00483824"/>
    <w:rsid w:val="004979ED"/>
    <w:rsid w:val="004C66FA"/>
    <w:rsid w:val="004F4ED4"/>
    <w:rsid w:val="00540D9A"/>
    <w:rsid w:val="00556FEA"/>
    <w:rsid w:val="005603E2"/>
    <w:rsid w:val="00560498"/>
    <w:rsid w:val="00561355"/>
    <w:rsid w:val="00562C9F"/>
    <w:rsid w:val="00574EFB"/>
    <w:rsid w:val="00594B4D"/>
    <w:rsid w:val="00596FE4"/>
    <w:rsid w:val="005A48FD"/>
    <w:rsid w:val="005C3303"/>
    <w:rsid w:val="005C6070"/>
    <w:rsid w:val="005C68CA"/>
    <w:rsid w:val="005C7933"/>
    <w:rsid w:val="00602306"/>
    <w:rsid w:val="006047AA"/>
    <w:rsid w:val="006078FB"/>
    <w:rsid w:val="006122B0"/>
    <w:rsid w:val="00612526"/>
    <w:rsid w:val="00612E6B"/>
    <w:rsid w:val="00614D2E"/>
    <w:rsid w:val="0061584A"/>
    <w:rsid w:val="00627EE3"/>
    <w:rsid w:val="00636657"/>
    <w:rsid w:val="00640C3C"/>
    <w:rsid w:val="006670CE"/>
    <w:rsid w:val="006744DE"/>
    <w:rsid w:val="00676C38"/>
    <w:rsid w:val="00683984"/>
    <w:rsid w:val="00690689"/>
    <w:rsid w:val="00692073"/>
    <w:rsid w:val="0069266F"/>
    <w:rsid w:val="00696591"/>
    <w:rsid w:val="006A1B5E"/>
    <w:rsid w:val="006C2E22"/>
    <w:rsid w:val="006D38FE"/>
    <w:rsid w:val="006D7ADF"/>
    <w:rsid w:val="00700F70"/>
    <w:rsid w:val="0070299F"/>
    <w:rsid w:val="00712966"/>
    <w:rsid w:val="00712F6C"/>
    <w:rsid w:val="007142E3"/>
    <w:rsid w:val="007349E2"/>
    <w:rsid w:val="00741C10"/>
    <w:rsid w:val="00747183"/>
    <w:rsid w:val="0075694A"/>
    <w:rsid w:val="00761EEB"/>
    <w:rsid w:val="00767142"/>
    <w:rsid w:val="0077245F"/>
    <w:rsid w:val="00775405"/>
    <w:rsid w:val="007861B4"/>
    <w:rsid w:val="007964B5"/>
    <w:rsid w:val="007C1B8E"/>
    <w:rsid w:val="007C5842"/>
    <w:rsid w:val="007D0CD6"/>
    <w:rsid w:val="007D525A"/>
    <w:rsid w:val="007E255C"/>
    <w:rsid w:val="007E76C8"/>
    <w:rsid w:val="007E799B"/>
    <w:rsid w:val="007F0D59"/>
    <w:rsid w:val="00802975"/>
    <w:rsid w:val="008068CA"/>
    <w:rsid w:val="008111E8"/>
    <w:rsid w:val="00834A74"/>
    <w:rsid w:val="00836413"/>
    <w:rsid w:val="00837B4F"/>
    <w:rsid w:val="0084131C"/>
    <w:rsid w:val="00853535"/>
    <w:rsid w:val="00853E52"/>
    <w:rsid w:val="0086461F"/>
    <w:rsid w:val="00870649"/>
    <w:rsid w:val="00877C49"/>
    <w:rsid w:val="008830A2"/>
    <w:rsid w:val="008870CE"/>
    <w:rsid w:val="00892465"/>
    <w:rsid w:val="00897895"/>
    <w:rsid w:val="008C045C"/>
    <w:rsid w:val="008C05BE"/>
    <w:rsid w:val="008C45B7"/>
    <w:rsid w:val="008D0314"/>
    <w:rsid w:val="008D3DF7"/>
    <w:rsid w:val="008D4820"/>
    <w:rsid w:val="008F407C"/>
    <w:rsid w:val="00901AD6"/>
    <w:rsid w:val="00916B72"/>
    <w:rsid w:val="00943A5B"/>
    <w:rsid w:val="00957E9A"/>
    <w:rsid w:val="009641DF"/>
    <w:rsid w:val="00987A24"/>
    <w:rsid w:val="009B29A5"/>
    <w:rsid w:val="009C0337"/>
    <w:rsid w:val="009C47B0"/>
    <w:rsid w:val="009C79C9"/>
    <w:rsid w:val="009D48FC"/>
    <w:rsid w:val="009D5A37"/>
    <w:rsid w:val="009E3575"/>
    <w:rsid w:val="009F0837"/>
    <w:rsid w:val="009F2C16"/>
    <w:rsid w:val="009F4F3E"/>
    <w:rsid w:val="009F7517"/>
    <w:rsid w:val="00A01578"/>
    <w:rsid w:val="00A1005B"/>
    <w:rsid w:val="00A10DF9"/>
    <w:rsid w:val="00A126A3"/>
    <w:rsid w:val="00A20932"/>
    <w:rsid w:val="00A251B0"/>
    <w:rsid w:val="00A531B3"/>
    <w:rsid w:val="00A55FD5"/>
    <w:rsid w:val="00A70B51"/>
    <w:rsid w:val="00AA2E44"/>
    <w:rsid w:val="00AB4F51"/>
    <w:rsid w:val="00AB7B22"/>
    <w:rsid w:val="00AC5920"/>
    <w:rsid w:val="00AE2F81"/>
    <w:rsid w:val="00B07D9E"/>
    <w:rsid w:val="00B16288"/>
    <w:rsid w:val="00B1750C"/>
    <w:rsid w:val="00B1785D"/>
    <w:rsid w:val="00B209D4"/>
    <w:rsid w:val="00B277C2"/>
    <w:rsid w:val="00B53F23"/>
    <w:rsid w:val="00B578C2"/>
    <w:rsid w:val="00B70C7E"/>
    <w:rsid w:val="00B9227A"/>
    <w:rsid w:val="00BA0878"/>
    <w:rsid w:val="00BB008D"/>
    <w:rsid w:val="00BB4D40"/>
    <w:rsid w:val="00BC2A9D"/>
    <w:rsid w:val="00BD5A87"/>
    <w:rsid w:val="00BE2E69"/>
    <w:rsid w:val="00BE7198"/>
    <w:rsid w:val="00C039B3"/>
    <w:rsid w:val="00C12740"/>
    <w:rsid w:val="00C22827"/>
    <w:rsid w:val="00C2737C"/>
    <w:rsid w:val="00C30CD4"/>
    <w:rsid w:val="00C42046"/>
    <w:rsid w:val="00C54472"/>
    <w:rsid w:val="00C54663"/>
    <w:rsid w:val="00C708E6"/>
    <w:rsid w:val="00C736A5"/>
    <w:rsid w:val="00C91E17"/>
    <w:rsid w:val="00C957AF"/>
    <w:rsid w:val="00CA158D"/>
    <w:rsid w:val="00CA1EA9"/>
    <w:rsid w:val="00CA3E5F"/>
    <w:rsid w:val="00CB7E66"/>
    <w:rsid w:val="00CC5711"/>
    <w:rsid w:val="00CD4881"/>
    <w:rsid w:val="00CE1B14"/>
    <w:rsid w:val="00CF4A33"/>
    <w:rsid w:val="00CF544C"/>
    <w:rsid w:val="00D07A2C"/>
    <w:rsid w:val="00D269D8"/>
    <w:rsid w:val="00D30105"/>
    <w:rsid w:val="00D30BDC"/>
    <w:rsid w:val="00D40EDF"/>
    <w:rsid w:val="00D446AE"/>
    <w:rsid w:val="00D623AD"/>
    <w:rsid w:val="00D6676C"/>
    <w:rsid w:val="00D704E7"/>
    <w:rsid w:val="00D74BBA"/>
    <w:rsid w:val="00D75562"/>
    <w:rsid w:val="00D84A0F"/>
    <w:rsid w:val="00D908A6"/>
    <w:rsid w:val="00DB4869"/>
    <w:rsid w:val="00DD3879"/>
    <w:rsid w:val="00DD7587"/>
    <w:rsid w:val="00DE6D8D"/>
    <w:rsid w:val="00DF358C"/>
    <w:rsid w:val="00E07608"/>
    <w:rsid w:val="00E12366"/>
    <w:rsid w:val="00E20BDE"/>
    <w:rsid w:val="00E214BC"/>
    <w:rsid w:val="00E22434"/>
    <w:rsid w:val="00E31955"/>
    <w:rsid w:val="00E3415A"/>
    <w:rsid w:val="00E53ECC"/>
    <w:rsid w:val="00E73755"/>
    <w:rsid w:val="00E80ABB"/>
    <w:rsid w:val="00EA6C83"/>
    <w:rsid w:val="00EC1435"/>
    <w:rsid w:val="00ED0B17"/>
    <w:rsid w:val="00EE363B"/>
    <w:rsid w:val="00F01728"/>
    <w:rsid w:val="00F03DEB"/>
    <w:rsid w:val="00F07291"/>
    <w:rsid w:val="00F11270"/>
    <w:rsid w:val="00F3327A"/>
    <w:rsid w:val="00F44704"/>
    <w:rsid w:val="00F47082"/>
    <w:rsid w:val="00F66425"/>
    <w:rsid w:val="00F84217"/>
    <w:rsid w:val="00F9071C"/>
    <w:rsid w:val="00F923E9"/>
    <w:rsid w:val="00FA13A6"/>
    <w:rsid w:val="00FA7A24"/>
    <w:rsid w:val="00FB56E8"/>
    <w:rsid w:val="00FC7190"/>
    <w:rsid w:val="00FD1289"/>
    <w:rsid w:val="00FE559C"/>
    <w:rsid w:val="00FF21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349791"/>
  <w15:docId w15:val="{C25555BE-4498-49BF-B1E4-AEF69432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paragraph" w:styleId="berschrift2">
    <w:name w:val="heading 2"/>
    <w:basedOn w:val="Standard"/>
    <w:next w:val="Standard"/>
    <w:link w:val="berschrift2Zchn"/>
    <w:qFormat/>
    <w:rsid w:val="008830A2"/>
    <w:pPr>
      <w:keepNext/>
      <w:spacing w:line="240" w:lineRule="auto"/>
      <w:jc w:val="center"/>
      <w:outlineLvl w:val="1"/>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iPriority w:val="99"/>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rsid w:val="008830A2"/>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werbermanagement@performanord.breme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9C97-2A36-4C36-93A5-F506638F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Voß, Carmen (SUBV)</cp:lastModifiedBy>
  <cp:revision>6</cp:revision>
  <cp:lastPrinted>2019-03-26T09:19:00Z</cp:lastPrinted>
  <dcterms:created xsi:type="dcterms:W3CDTF">2019-03-27T10:43:00Z</dcterms:created>
  <dcterms:modified xsi:type="dcterms:W3CDTF">2019-04-15T14:16:00Z</dcterms:modified>
</cp:coreProperties>
</file>